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54" w:rsidRPr="009A0254" w:rsidRDefault="009A0254" w:rsidP="009A0254">
      <w:pPr>
        <w:spacing w:after="160" w:line="259" w:lineRule="auto"/>
        <w:ind w:left="284" w:right="992"/>
        <w:jc w:val="center"/>
        <w:rPr>
          <w:rFonts w:ascii="Times New Roman" w:eastAsia="Calibri" w:hAnsi="Times New Roman"/>
          <w:sz w:val="28"/>
          <w:szCs w:val="28"/>
        </w:rPr>
      </w:pPr>
      <w:r w:rsidRPr="009A0254">
        <w:rPr>
          <w:rFonts w:ascii="Times New Roman" w:eastAsia="Calibri" w:hAnsi="Times New Roman"/>
          <w:sz w:val="28"/>
          <w:szCs w:val="28"/>
        </w:rPr>
        <w:t>Муниципальное бюджетное общеобразовательное учреждение  «Озёрная средняя общеобразовательная школа Высокогорского муниципального района Республики Татарстан»</w:t>
      </w:r>
    </w:p>
    <w:p w:rsidR="009A0254" w:rsidRPr="009A0254" w:rsidRDefault="009A0254" w:rsidP="009A0254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A0254" w:rsidRPr="009A0254" w:rsidRDefault="009A0254" w:rsidP="009A0254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</w:rPr>
      </w:pPr>
    </w:p>
    <w:tbl>
      <w:tblPr>
        <w:tblStyle w:val="120"/>
        <w:tblpPr w:leftFromText="180" w:rightFromText="180" w:vertAnchor="page" w:horzAnchor="page" w:tblpX="1168" w:tblpY="2776"/>
        <w:tblW w:w="10201" w:type="dxa"/>
        <w:tblLayout w:type="fixed"/>
        <w:tblLook w:val="04A0"/>
      </w:tblPr>
      <w:tblGrid>
        <w:gridCol w:w="3256"/>
        <w:gridCol w:w="3402"/>
        <w:gridCol w:w="3543"/>
      </w:tblGrid>
      <w:tr w:rsidR="000F7F3E" w:rsidRPr="00E35AAC" w:rsidTr="00B42DE9">
        <w:trPr>
          <w:trHeight w:val="1691"/>
        </w:trPr>
        <w:tc>
          <w:tcPr>
            <w:tcW w:w="3256" w:type="dxa"/>
          </w:tcPr>
          <w:p w:rsidR="000F7F3E" w:rsidRDefault="000F7F3E" w:rsidP="000F7F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Hlk82283059"/>
            <w:r>
              <w:rPr>
                <w:rFonts w:ascii="Times New Roman" w:hAnsi="Times New Roman"/>
                <w:sz w:val="24"/>
                <w:szCs w:val="24"/>
              </w:rPr>
              <w:t>«Рассмотрено»</w:t>
            </w:r>
          </w:p>
          <w:p w:rsidR="000F7F3E" w:rsidRDefault="000F7F3E" w:rsidP="000F7F3E">
            <w:pPr>
              <w:tabs>
                <w:tab w:val="left" w:pos="3682"/>
                <w:tab w:val="left" w:pos="7798"/>
              </w:tabs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0F7F3E" w:rsidRDefault="000F7F3E" w:rsidP="000F7F3E">
            <w:pPr>
              <w:tabs>
                <w:tab w:val="left" w:pos="3682"/>
                <w:tab w:val="left" w:pos="1096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Маркова Г.В. _________</w:t>
            </w:r>
          </w:p>
          <w:p w:rsidR="000F7F3E" w:rsidRDefault="000F7F3E" w:rsidP="000F7F3E">
            <w:pPr>
              <w:tabs>
                <w:tab w:val="left" w:pos="3682"/>
                <w:tab w:val="left" w:pos="10963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</w:p>
          <w:p w:rsidR="000F7F3E" w:rsidRDefault="000F7F3E" w:rsidP="000F7F3E">
            <w:pPr>
              <w:tabs>
                <w:tab w:val="left" w:pos="3682"/>
                <w:tab w:val="left" w:pos="10963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от «   »__ 2022 г.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02" w:type="dxa"/>
          </w:tcPr>
          <w:p w:rsidR="000F7F3E" w:rsidRDefault="000F7F3E" w:rsidP="000F7F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«Согласовано»</w:t>
            </w:r>
          </w:p>
          <w:p w:rsidR="000F7F3E" w:rsidRDefault="000F7F3E" w:rsidP="000F7F3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УР </w:t>
            </w:r>
          </w:p>
          <w:p w:rsidR="000F7F3E" w:rsidRDefault="000F7F3E" w:rsidP="000F7F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Р.И. Халимова</w:t>
            </w:r>
          </w:p>
          <w:p w:rsidR="000F7F3E" w:rsidRDefault="000F7F3E" w:rsidP="000F7F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 </w:t>
            </w:r>
          </w:p>
          <w:p w:rsidR="000F7F3E" w:rsidRDefault="000F7F3E" w:rsidP="000F7F3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   » __         г.</w:t>
            </w:r>
          </w:p>
        </w:tc>
        <w:tc>
          <w:tcPr>
            <w:tcW w:w="3543" w:type="dxa"/>
          </w:tcPr>
          <w:p w:rsidR="000F7F3E" w:rsidRDefault="000F7F3E" w:rsidP="000F7F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0F7F3E" w:rsidRDefault="000F7F3E" w:rsidP="000F7F3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школы:_________ Г.М. Дирзизова</w:t>
            </w:r>
          </w:p>
          <w:p w:rsidR="000F7F3E" w:rsidRDefault="000F7F3E" w:rsidP="000F7F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№ </w:t>
            </w:r>
          </w:p>
          <w:p w:rsidR="000F7F3E" w:rsidRDefault="000F7F3E" w:rsidP="000F7F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«     »__            </w:t>
            </w:r>
            <w:bookmarkStart w:id="1" w:name="_GoBack"/>
            <w:bookmarkEnd w:id="1"/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0F7F3E" w:rsidRDefault="000F7F3E" w:rsidP="000F7F3E">
            <w:pPr>
              <w:rPr>
                <w:rFonts w:ascii="Times New Roman" w:hAnsi="Times New Roman"/>
              </w:rPr>
            </w:pPr>
          </w:p>
        </w:tc>
      </w:tr>
      <w:bookmarkEnd w:id="0"/>
    </w:tbl>
    <w:p w:rsidR="009A0254" w:rsidRPr="009A0254" w:rsidRDefault="009A0254" w:rsidP="009A0254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A0254" w:rsidRPr="009A0254" w:rsidRDefault="009A0254" w:rsidP="009A0254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A0254" w:rsidRPr="009A0254" w:rsidRDefault="009A0254" w:rsidP="009A0254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A0254" w:rsidRPr="009A0254" w:rsidRDefault="009A0254" w:rsidP="009A0254">
      <w:pPr>
        <w:spacing w:after="160" w:line="259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9A0254" w:rsidRPr="009A0254" w:rsidRDefault="009A0254" w:rsidP="009A0254">
      <w:pPr>
        <w:spacing w:after="160" w:line="259" w:lineRule="auto"/>
        <w:contextualSpacing/>
        <w:jc w:val="center"/>
        <w:rPr>
          <w:rFonts w:ascii="Times New Roman" w:eastAsia="Calibri" w:hAnsi="Times New Roman"/>
          <w:sz w:val="48"/>
          <w:szCs w:val="48"/>
        </w:rPr>
      </w:pPr>
      <w:r w:rsidRPr="009A0254">
        <w:rPr>
          <w:rFonts w:ascii="Times New Roman" w:eastAsia="Calibri" w:hAnsi="Times New Roman"/>
          <w:sz w:val="48"/>
          <w:szCs w:val="48"/>
        </w:rPr>
        <w:t>Рабочая программа</w:t>
      </w:r>
    </w:p>
    <w:p w:rsidR="009A0254" w:rsidRPr="009A0254" w:rsidRDefault="009A0254" w:rsidP="009A0254">
      <w:pPr>
        <w:spacing w:after="160" w:line="259" w:lineRule="auto"/>
        <w:contextualSpacing/>
        <w:jc w:val="center"/>
        <w:rPr>
          <w:rFonts w:ascii="Times New Roman" w:eastAsia="Calibri" w:hAnsi="Times New Roman"/>
          <w:sz w:val="48"/>
          <w:szCs w:val="48"/>
        </w:rPr>
      </w:pPr>
      <w:r w:rsidRPr="009A0254">
        <w:rPr>
          <w:rFonts w:ascii="Times New Roman" w:eastAsia="Calibri" w:hAnsi="Times New Roman"/>
          <w:sz w:val="48"/>
          <w:szCs w:val="48"/>
        </w:rPr>
        <w:t xml:space="preserve">по биологии </w:t>
      </w:r>
    </w:p>
    <w:p w:rsidR="009A0254" w:rsidRPr="009A0254" w:rsidRDefault="009A0254" w:rsidP="009A0254">
      <w:pPr>
        <w:spacing w:after="160" w:line="259" w:lineRule="auto"/>
        <w:contextualSpacing/>
        <w:jc w:val="center"/>
        <w:rPr>
          <w:rFonts w:ascii="Times New Roman" w:eastAsia="Calibri" w:hAnsi="Times New Roman"/>
          <w:sz w:val="48"/>
          <w:szCs w:val="48"/>
        </w:rPr>
      </w:pPr>
      <w:r>
        <w:rPr>
          <w:rFonts w:ascii="Times New Roman" w:eastAsia="Calibri" w:hAnsi="Times New Roman"/>
          <w:sz w:val="48"/>
          <w:szCs w:val="48"/>
        </w:rPr>
        <w:t>9</w:t>
      </w:r>
      <w:r w:rsidRPr="009A0254">
        <w:rPr>
          <w:rFonts w:ascii="Times New Roman" w:eastAsia="Calibri" w:hAnsi="Times New Roman"/>
          <w:sz w:val="48"/>
          <w:szCs w:val="48"/>
        </w:rPr>
        <w:t xml:space="preserve"> класс</w:t>
      </w:r>
    </w:p>
    <w:p w:rsidR="009A0254" w:rsidRPr="009A0254" w:rsidRDefault="009A0254" w:rsidP="009A0254">
      <w:pPr>
        <w:spacing w:after="160" w:line="259" w:lineRule="auto"/>
        <w:jc w:val="center"/>
        <w:rPr>
          <w:rFonts w:ascii="Times New Roman" w:eastAsia="Calibri" w:hAnsi="Times New Roman"/>
          <w:sz w:val="32"/>
          <w:szCs w:val="32"/>
        </w:rPr>
      </w:pPr>
      <w:r w:rsidRPr="009A0254">
        <w:rPr>
          <w:rFonts w:ascii="Times New Roman" w:eastAsia="Calibri" w:hAnsi="Times New Roman"/>
          <w:sz w:val="32"/>
          <w:szCs w:val="32"/>
        </w:rPr>
        <w:t xml:space="preserve">Количество часов: </w:t>
      </w:r>
      <w:r>
        <w:rPr>
          <w:rFonts w:ascii="Times New Roman" w:eastAsia="Calibri" w:hAnsi="Times New Roman"/>
          <w:sz w:val="32"/>
          <w:szCs w:val="32"/>
        </w:rPr>
        <w:t>68</w:t>
      </w:r>
      <w:r w:rsidRPr="009A0254">
        <w:rPr>
          <w:rFonts w:ascii="Times New Roman" w:eastAsia="Calibri" w:hAnsi="Times New Roman"/>
          <w:sz w:val="32"/>
          <w:szCs w:val="32"/>
        </w:rPr>
        <w:t xml:space="preserve"> часов</w:t>
      </w:r>
    </w:p>
    <w:p w:rsidR="009A0254" w:rsidRPr="009A0254" w:rsidRDefault="009A0254" w:rsidP="009A0254">
      <w:pPr>
        <w:spacing w:after="160" w:line="259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9A0254" w:rsidRPr="009A0254" w:rsidRDefault="009A0254" w:rsidP="009A0254">
      <w:pPr>
        <w:spacing w:after="160" w:line="259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9A0254" w:rsidRPr="009A0254" w:rsidRDefault="00055F9D" w:rsidP="00055F9D">
      <w:pPr>
        <w:spacing w:after="160" w:line="259" w:lineRule="auto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Составил</w:t>
      </w:r>
      <w:r w:rsidR="009A0254" w:rsidRPr="009A0254">
        <w:rPr>
          <w:rFonts w:ascii="Times New Roman" w:eastAsia="Calibri" w:hAnsi="Times New Roman"/>
          <w:sz w:val="28"/>
          <w:szCs w:val="28"/>
        </w:rPr>
        <w:t xml:space="preserve">: </w:t>
      </w:r>
      <w:r>
        <w:rPr>
          <w:rFonts w:ascii="Times New Roman" w:eastAsia="Calibri" w:hAnsi="Times New Roman"/>
          <w:sz w:val="28"/>
          <w:szCs w:val="28"/>
        </w:rPr>
        <w:t>Р.Т. Фатхутдинов</w:t>
      </w:r>
    </w:p>
    <w:p w:rsidR="009A0254" w:rsidRPr="009A0254" w:rsidRDefault="009A0254" w:rsidP="009A0254">
      <w:pPr>
        <w:spacing w:after="160" w:line="259" w:lineRule="auto"/>
        <w:rPr>
          <w:rFonts w:ascii="Times New Roman" w:eastAsia="Calibri" w:hAnsi="Times New Roman"/>
          <w:sz w:val="24"/>
          <w:szCs w:val="24"/>
        </w:rPr>
      </w:pPr>
    </w:p>
    <w:p w:rsidR="009A0254" w:rsidRPr="009A0254" w:rsidRDefault="009A0254" w:rsidP="009A0254">
      <w:pPr>
        <w:spacing w:after="160" w:line="259" w:lineRule="auto"/>
        <w:rPr>
          <w:rFonts w:ascii="Times New Roman" w:eastAsia="Calibri" w:hAnsi="Times New Roman"/>
          <w:sz w:val="24"/>
          <w:szCs w:val="24"/>
        </w:rPr>
      </w:pPr>
    </w:p>
    <w:p w:rsidR="009A0254" w:rsidRPr="009A0254" w:rsidRDefault="009A0254" w:rsidP="009A0254">
      <w:pPr>
        <w:spacing w:after="160" w:line="259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9A0254" w:rsidRPr="009A0254" w:rsidRDefault="009A0254" w:rsidP="009A0254">
      <w:pPr>
        <w:spacing w:after="160" w:line="259" w:lineRule="auto"/>
        <w:rPr>
          <w:rFonts w:ascii="Times New Roman" w:eastAsia="Calibri" w:hAnsi="Times New Roman"/>
          <w:sz w:val="24"/>
          <w:szCs w:val="24"/>
        </w:rPr>
      </w:pPr>
    </w:p>
    <w:p w:rsidR="009A0254" w:rsidRDefault="009A0254" w:rsidP="009A0254">
      <w:pPr>
        <w:spacing w:after="160" w:line="259" w:lineRule="auto"/>
        <w:rPr>
          <w:rFonts w:ascii="Times New Roman" w:eastAsia="Calibri" w:hAnsi="Times New Roman"/>
          <w:sz w:val="24"/>
          <w:szCs w:val="24"/>
        </w:rPr>
      </w:pPr>
    </w:p>
    <w:p w:rsidR="009A0254" w:rsidRDefault="009A0254" w:rsidP="009A0254">
      <w:pPr>
        <w:spacing w:after="160" w:line="259" w:lineRule="auto"/>
        <w:rPr>
          <w:rFonts w:ascii="Times New Roman" w:eastAsia="Calibri" w:hAnsi="Times New Roman"/>
          <w:sz w:val="24"/>
          <w:szCs w:val="24"/>
        </w:rPr>
      </w:pPr>
    </w:p>
    <w:p w:rsidR="009A0254" w:rsidRPr="009A0254" w:rsidRDefault="009A0254" w:rsidP="009A0254">
      <w:pPr>
        <w:spacing w:after="160" w:line="259" w:lineRule="auto"/>
        <w:rPr>
          <w:rFonts w:ascii="Times New Roman" w:eastAsia="Calibri" w:hAnsi="Times New Roman"/>
          <w:sz w:val="24"/>
          <w:szCs w:val="24"/>
        </w:rPr>
      </w:pPr>
    </w:p>
    <w:p w:rsidR="009A0254" w:rsidRPr="009A0254" w:rsidRDefault="009A0254" w:rsidP="009A0254">
      <w:pPr>
        <w:spacing w:after="160" w:line="259" w:lineRule="auto"/>
        <w:jc w:val="center"/>
        <w:rPr>
          <w:rFonts w:ascii="Times New Roman" w:eastAsia="Calibri" w:hAnsi="Times New Roman"/>
          <w:sz w:val="24"/>
          <w:szCs w:val="24"/>
        </w:rPr>
      </w:pPr>
    </w:p>
    <w:p w:rsidR="009A0254" w:rsidRPr="009A0254" w:rsidRDefault="009A0254" w:rsidP="009A0254">
      <w:pPr>
        <w:spacing w:after="160" w:line="259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9A0254">
        <w:rPr>
          <w:rFonts w:ascii="Times New Roman" w:eastAsia="Calibri" w:hAnsi="Times New Roman"/>
          <w:sz w:val="24"/>
          <w:szCs w:val="24"/>
        </w:rPr>
        <w:t>202</w:t>
      </w:r>
      <w:r w:rsidR="00713A1F">
        <w:rPr>
          <w:rFonts w:ascii="Times New Roman" w:eastAsia="Calibri" w:hAnsi="Times New Roman"/>
          <w:sz w:val="24"/>
          <w:szCs w:val="24"/>
        </w:rPr>
        <w:t>2</w:t>
      </w:r>
      <w:r w:rsidRPr="009A0254">
        <w:rPr>
          <w:rFonts w:ascii="Times New Roman" w:eastAsia="Calibri" w:hAnsi="Times New Roman"/>
          <w:sz w:val="24"/>
          <w:szCs w:val="24"/>
        </w:rPr>
        <w:t>-202</w:t>
      </w:r>
      <w:r w:rsidR="00713A1F">
        <w:rPr>
          <w:rFonts w:ascii="Times New Roman" w:eastAsia="Calibri" w:hAnsi="Times New Roman"/>
          <w:sz w:val="24"/>
          <w:szCs w:val="24"/>
        </w:rPr>
        <w:t>3</w:t>
      </w:r>
      <w:r w:rsidRPr="009A0254">
        <w:rPr>
          <w:rFonts w:ascii="Times New Roman" w:eastAsia="Calibri" w:hAnsi="Times New Roman"/>
          <w:sz w:val="24"/>
          <w:szCs w:val="24"/>
        </w:rPr>
        <w:t xml:space="preserve"> учебный год</w:t>
      </w:r>
    </w:p>
    <w:p w:rsidR="00055F9D" w:rsidRDefault="00055F9D">
      <w:pPr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br w:type="page"/>
      </w:r>
    </w:p>
    <w:p w:rsidR="009A0254" w:rsidRPr="009A0254" w:rsidRDefault="009A0254" w:rsidP="009A0254">
      <w:pPr>
        <w:spacing w:after="160" w:line="259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9A0254">
        <w:rPr>
          <w:rFonts w:ascii="Times New Roman" w:eastAsia="Calibri" w:hAnsi="Times New Roman"/>
          <w:b/>
          <w:sz w:val="24"/>
          <w:szCs w:val="24"/>
        </w:rPr>
        <w:lastRenderedPageBreak/>
        <w:t>ПЛАНИРУЕМЫЕ РЕЗУЛЬТАТЫ ОБУЧЕНИЯ</w:t>
      </w:r>
    </w:p>
    <w:p w:rsidR="009A0254" w:rsidRPr="009A0254" w:rsidRDefault="009A0254" w:rsidP="00A62BCB">
      <w:pPr>
        <w:spacing w:after="120"/>
        <w:ind w:firstLine="709"/>
        <w:jc w:val="both"/>
        <w:rPr>
          <w:rFonts w:ascii="Times New Roman" w:eastAsia="Calibri" w:hAnsi="Times New Roman"/>
          <w:bCs/>
          <w:sz w:val="24"/>
          <w:szCs w:val="24"/>
          <w:lang w:bidi="ru-RU"/>
        </w:rPr>
      </w:pPr>
      <w:r w:rsidRPr="009A0254">
        <w:rPr>
          <w:rFonts w:ascii="Times New Roman" w:eastAsia="Calibri" w:hAnsi="Times New Roman"/>
          <w:bCs/>
          <w:sz w:val="24"/>
          <w:szCs w:val="24"/>
          <w:lang w:bidi="ru-RU"/>
        </w:rPr>
        <w:t xml:space="preserve">В результате освоения курса биологии </w:t>
      </w:r>
      <w:r>
        <w:rPr>
          <w:rFonts w:ascii="Times New Roman" w:eastAsia="Calibri" w:hAnsi="Times New Roman"/>
          <w:bCs/>
          <w:sz w:val="24"/>
          <w:szCs w:val="24"/>
          <w:lang w:bidi="ru-RU"/>
        </w:rPr>
        <w:t>9</w:t>
      </w:r>
      <w:r w:rsidRPr="009A0254">
        <w:rPr>
          <w:rFonts w:ascii="Times New Roman" w:eastAsia="Calibri" w:hAnsi="Times New Roman"/>
          <w:bCs/>
          <w:sz w:val="24"/>
          <w:szCs w:val="24"/>
          <w:lang w:bidi="ru-RU"/>
        </w:rPr>
        <w:t xml:space="preserve"> класса учащиеся должны овладеть следующими знаниями, умениями и навыками.</w:t>
      </w:r>
    </w:p>
    <w:p w:rsidR="009A0254" w:rsidRPr="009A0254" w:rsidRDefault="009A0254" w:rsidP="00A62BCB">
      <w:pPr>
        <w:spacing w:after="120"/>
        <w:jc w:val="both"/>
        <w:rPr>
          <w:rFonts w:ascii="Times New Roman" w:eastAsia="Calibri" w:hAnsi="Times New Roman"/>
          <w:b/>
          <w:bCs/>
          <w:sz w:val="24"/>
          <w:szCs w:val="24"/>
          <w:lang w:bidi="ru-RU"/>
        </w:rPr>
      </w:pPr>
      <w:r w:rsidRPr="009A0254">
        <w:rPr>
          <w:rFonts w:ascii="Times New Roman" w:eastAsia="Calibri" w:hAnsi="Times New Roman"/>
          <w:b/>
          <w:bCs/>
          <w:sz w:val="24"/>
          <w:szCs w:val="24"/>
          <w:u w:val="thick"/>
          <w:lang w:bidi="ru-RU"/>
        </w:rPr>
        <w:t>Личностные результаты:</w:t>
      </w:r>
    </w:p>
    <w:p w:rsidR="009A0254" w:rsidRPr="009A0254" w:rsidRDefault="009A0254" w:rsidP="00A62BCB">
      <w:pPr>
        <w:numPr>
          <w:ilvl w:val="0"/>
          <w:numId w:val="5"/>
        </w:numPr>
        <w:spacing w:after="160"/>
        <w:ind w:left="284" w:hanging="284"/>
        <w:contextualSpacing/>
        <w:jc w:val="both"/>
        <w:rPr>
          <w:rFonts w:ascii="Times New Roman" w:eastAsia="Calibri" w:hAnsi="Times New Roman"/>
          <w:sz w:val="24"/>
          <w:szCs w:val="24"/>
          <w:lang w:bidi="ru-RU"/>
        </w:rPr>
      </w:pPr>
      <w:r w:rsidRPr="009A0254">
        <w:rPr>
          <w:rFonts w:ascii="Times New Roman" w:eastAsia="Calibri" w:hAnsi="Times New Roman"/>
          <w:sz w:val="24"/>
          <w:szCs w:val="24"/>
          <w:lang w:bidi="ru-RU"/>
        </w:rPr>
        <w:t>знание основных принципов и правил отношения к живой природе, основ здорового образа жизни и здоровье сберегающих технологий;</w:t>
      </w:r>
    </w:p>
    <w:p w:rsidR="009A0254" w:rsidRPr="009A0254" w:rsidRDefault="009A0254" w:rsidP="00A62BCB">
      <w:pPr>
        <w:numPr>
          <w:ilvl w:val="0"/>
          <w:numId w:val="5"/>
        </w:numPr>
        <w:spacing w:after="160"/>
        <w:ind w:left="284" w:hanging="284"/>
        <w:contextualSpacing/>
        <w:jc w:val="both"/>
        <w:rPr>
          <w:rFonts w:ascii="Times New Roman" w:eastAsia="Calibri" w:hAnsi="Times New Roman"/>
          <w:sz w:val="24"/>
          <w:szCs w:val="24"/>
          <w:lang w:bidi="ru-RU"/>
        </w:rPr>
      </w:pPr>
      <w:r w:rsidRPr="009A0254">
        <w:rPr>
          <w:rFonts w:ascii="Times New Roman" w:eastAsia="Calibri" w:hAnsi="Times New Roman"/>
          <w:sz w:val="24"/>
          <w:szCs w:val="24"/>
          <w:lang w:bidi="ru-RU"/>
        </w:rPr>
        <w:t>формирование познавательных интересов и мотивов, направленных на изучение живой природы; интеллектуальных умений (доказывать, строить рассуждения, анализировать, делать выводы); эстетического отношения к живым объектам;</w:t>
      </w:r>
    </w:p>
    <w:p w:rsidR="009A0254" w:rsidRPr="009A0254" w:rsidRDefault="009A0254" w:rsidP="00A62BCB">
      <w:pPr>
        <w:numPr>
          <w:ilvl w:val="0"/>
          <w:numId w:val="5"/>
        </w:numPr>
        <w:spacing w:after="160"/>
        <w:ind w:left="284" w:hanging="284"/>
        <w:contextualSpacing/>
        <w:jc w:val="both"/>
        <w:rPr>
          <w:rFonts w:ascii="Times New Roman" w:eastAsia="Calibri" w:hAnsi="Times New Roman"/>
          <w:sz w:val="24"/>
          <w:szCs w:val="24"/>
          <w:lang w:bidi="ru-RU"/>
        </w:rPr>
      </w:pPr>
      <w:r w:rsidRPr="009A0254">
        <w:rPr>
          <w:rFonts w:ascii="Times New Roman" w:eastAsia="Calibri" w:hAnsi="Times New Roman"/>
          <w:sz w:val="24"/>
          <w:szCs w:val="24"/>
          <w:lang w:bidi="ru-RU"/>
        </w:rPr>
        <w:t>формирование коммуникативной компетентности в общении и сотрудничестве с учителями, со сверстниками в процессе образовательной, учебно-исследовательской и др. деятельности;</w:t>
      </w:r>
    </w:p>
    <w:p w:rsidR="009A0254" w:rsidRPr="009A0254" w:rsidRDefault="009A0254" w:rsidP="00A62BCB">
      <w:pPr>
        <w:numPr>
          <w:ilvl w:val="0"/>
          <w:numId w:val="5"/>
        </w:numPr>
        <w:spacing w:after="160"/>
        <w:ind w:left="284" w:hanging="284"/>
        <w:contextualSpacing/>
        <w:jc w:val="both"/>
        <w:rPr>
          <w:rFonts w:ascii="Times New Roman" w:eastAsia="Calibri" w:hAnsi="Times New Roman"/>
          <w:sz w:val="24"/>
          <w:szCs w:val="24"/>
          <w:lang w:bidi="ru-RU"/>
        </w:rPr>
      </w:pPr>
      <w:r w:rsidRPr="009A0254">
        <w:rPr>
          <w:rFonts w:ascii="Times New Roman" w:eastAsia="Calibri" w:hAnsi="Times New Roman"/>
          <w:sz w:val="24"/>
          <w:szCs w:val="24"/>
          <w:lang w:bidi="ru-RU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различных ситуациях;</w:t>
      </w:r>
    </w:p>
    <w:p w:rsidR="009A0254" w:rsidRPr="009A0254" w:rsidRDefault="009A0254" w:rsidP="00A62BCB">
      <w:pPr>
        <w:numPr>
          <w:ilvl w:val="0"/>
          <w:numId w:val="5"/>
        </w:numPr>
        <w:spacing w:after="120"/>
        <w:ind w:left="284" w:hanging="284"/>
        <w:jc w:val="both"/>
        <w:rPr>
          <w:rFonts w:ascii="Times New Roman" w:eastAsia="Calibri" w:hAnsi="Times New Roman"/>
          <w:sz w:val="24"/>
          <w:szCs w:val="24"/>
          <w:lang w:bidi="ru-RU"/>
        </w:rPr>
      </w:pPr>
      <w:r w:rsidRPr="009A0254">
        <w:rPr>
          <w:rFonts w:ascii="Times New Roman" w:eastAsia="Calibri" w:hAnsi="Times New Roman"/>
          <w:sz w:val="24"/>
          <w:szCs w:val="24"/>
          <w:lang w:bidi="ru-RU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природопользования.</w:t>
      </w:r>
    </w:p>
    <w:p w:rsidR="009A0254" w:rsidRPr="009A0254" w:rsidRDefault="009A0254" w:rsidP="00A62BCB">
      <w:pPr>
        <w:spacing w:after="120"/>
        <w:jc w:val="both"/>
        <w:rPr>
          <w:rFonts w:ascii="Times New Roman" w:eastAsia="Calibri" w:hAnsi="Times New Roman"/>
          <w:b/>
          <w:bCs/>
          <w:sz w:val="24"/>
          <w:szCs w:val="24"/>
          <w:lang w:bidi="ru-RU"/>
        </w:rPr>
      </w:pPr>
      <w:r w:rsidRPr="009A0254">
        <w:rPr>
          <w:rFonts w:ascii="Times New Roman" w:eastAsia="Calibri" w:hAnsi="Times New Roman"/>
          <w:b/>
          <w:bCs/>
          <w:sz w:val="24"/>
          <w:szCs w:val="24"/>
          <w:u w:val="thick"/>
          <w:lang w:bidi="ru-RU"/>
        </w:rPr>
        <w:t>Метапредметные результаты:</w:t>
      </w:r>
    </w:p>
    <w:p w:rsidR="009A0254" w:rsidRPr="009A0254" w:rsidRDefault="009A0254" w:rsidP="00A62BCB">
      <w:pPr>
        <w:spacing w:after="160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9A0254">
        <w:rPr>
          <w:rFonts w:ascii="Times New Roman" w:eastAsia="Calibri" w:hAnsi="Times New Roman"/>
          <w:i/>
          <w:sz w:val="24"/>
          <w:szCs w:val="24"/>
        </w:rPr>
        <w:t>Регулятивные УУД:</w:t>
      </w:r>
    </w:p>
    <w:p w:rsidR="009A0254" w:rsidRPr="009A0254" w:rsidRDefault="009A0254" w:rsidP="00A62BCB">
      <w:pPr>
        <w:numPr>
          <w:ilvl w:val="0"/>
          <w:numId w:val="6"/>
        </w:numPr>
        <w:spacing w:after="160"/>
        <w:ind w:left="284" w:hanging="284"/>
        <w:contextualSpacing/>
        <w:jc w:val="both"/>
        <w:rPr>
          <w:rFonts w:ascii="Times New Roman" w:eastAsia="Calibri" w:hAnsi="Times New Roman"/>
          <w:sz w:val="24"/>
          <w:szCs w:val="24"/>
          <w:lang w:bidi="ru-RU"/>
        </w:rPr>
      </w:pPr>
      <w:r w:rsidRPr="009A0254">
        <w:rPr>
          <w:rFonts w:ascii="Times New Roman" w:eastAsia="Calibri" w:hAnsi="Times New Roman"/>
          <w:sz w:val="24"/>
          <w:szCs w:val="24"/>
          <w:lang w:bidi="ru-RU"/>
        </w:rPr>
        <w:t>самостоятельно обнаруживать и формулировать учебную проблему, определять цель учебной деят</w:t>
      </w:r>
      <w:r>
        <w:rPr>
          <w:rFonts w:ascii="Times New Roman" w:eastAsia="Calibri" w:hAnsi="Times New Roman"/>
          <w:sz w:val="24"/>
          <w:szCs w:val="24"/>
          <w:lang w:bidi="ru-RU"/>
        </w:rPr>
        <w:t>ельности, выбирать тему проекта;</w:t>
      </w:r>
    </w:p>
    <w:p w:rsidR="009A0254" w:rsidRPr="009A0254" w:rsidRDefault="009A0254" w:rsidP="00A62BCB">
      <w:pPr>
        <w:numPr>
          <w:ilvl w:val="0"/>
          <w:numId w:val="6"/>
        </w:numPr>
        <w:spacing w:after="160"/>
        <w:ind w:left="284" w:hanging="284"/>
        <w:contextualSpacing/>
        <w:jc w:val="both"/>
        <w:rPr>
          <w:rFonts w:ascii="Times New Roman" w:eastAsia="Calibri" w:hAnsi="Times New Roman"/>
          <w:sz w:val="24"/>
          <w:szCs w:val="24"/>
          <w:lang w:bidi="ru-RU"/>
        </w:rPr>
      </w:pPr>
      <w:r w:rsidRPr="009A0254">
        <w:rPr>
          <w:rFonts w:ascii="Times New Roman" w:eastAsia="Calibri" w:hAnsi="Times New Roman"/>
          <w:sz w:val="24"/>
          <w:szCs w:val="24"/>
          <w:lang w:bidi="ru-RU"/>
        </w:rPr>
        <w:t>выдвигать версии решения проблемы, осознавать конечный результат, выбирать из предложенных и искать самостоя</w:t>
      </w:r>
      <w:r>
        <w:rPr>
          <w:rFonts w:ascii="Times New Roman" w:eastAsia="Calibri" w:hAnsi="Times New Roman"/>
          <w:sz w:val="24"/>
          <w:szCs w:val="24"/>
          <w:lang w:bidi="ru-RU"/>
        </w:rPr>
        <w:t>тельно средства достижения цели;</w:t>
      </w:r>
    </w:p>
    <w:p w:rsidR="009A0254" w:rsidRPr="009A0254" w:rsidRDefault="009A0254" w:rsidP="00A62BCB">
      <w:pPr>
        <w:numPr>
          <w:ilvl w:val="0"/>
          <w:numId w:val="6"/>
        </w:numPr>
        <w:spacing w:after="160"/>
        <w:ind w:left="284" w:hanging="284"/>
        <w:contextualSpacing/>
        <w:jc w:val="both"/>
        <w:rPr>
          <w:rFonts w:ascii="Times New Roman" w:eastAsia="Calibri" w:hAnsi="Times New Roman"/>
          <w:sz w:val="24"/>
          <w:szCs w:val="24"/>
          <w:lang w:bidi="ru-RU"/>
        </w:rPr>
      </w:pPr>
      <w:r w:rsidRPr="009A0254">
        <w:rPr>
          <w:rFonts w:ascii="Times New Roman" w:eastAsia="Calibri" w:hAnsi="Times New Roman"/>
          <w:sz w:val="24"/>
          <w:szCs w:val="24"/>
          <w:lang w:bidi="ru-RU"/>
        </w:rPr>
        <w:t>составлять (индивидуально или в группе) план решени</w:t>
      </w:r>
      <w:r>
        <w:rPr>
          <w:rFonts w:ascii="Times New Roman" w:eastAsia="Calibri" w:hAnsi="Times New Roman"/>
          <w:sz w:val="24"/>
          <w:szCs w:val="24"/>
          <w:lang w:bidi="ru-RU"/>
        </w:rPr>
        <w:t>я проблемы (выполнения проекта);</w:t>
      </w:r>
    </w:p>
    <w:p w:rsidR="009A0254" w:rsidRPr="009A0254" w:rsidRDefault="009A0254" w:rsidP="00A62BCB">
      <w:pPr>
        <w:numPr>
          <w:ilvl w:val="0"/>
          <w:numId w:val="6"/>
        </w:numPr>
        <w:spacing w:after="120"/>
        <w:ind w:left="284" w:hanging="284"/>
        <w:jc w:val="both"/>
        <w:rPr>
          <w:rFonts w:ascii="Times New Roman" w:eastAsia="Calibri" w:hAnsi="Times New Roman"/>
          <w:sz w:val="24"/>
          <w:szCs w:val="24"/>
          <w:lang w:bidi="ru-RU"/>
        </w:rPr>
      </w:pPr>
      <w:r w:rsidRPr="009A0254">
        <w:rPr>
          <w:rFonts w:ascii="Times New Roman" w:eastAsia="Calibri" w:hAnsi="Times New Roman"/>
          <w:sz w:val="24"/>
          <w:szCs w:val="24"/>
          <w:lang w:bidi="ru-RU"/>
        </w:rPr>
        <w:t>работая по плану, сверять свои действия с целью и, при необходимости, исправлять ошибки самостоятельно.</w:t>
      </w:r>
    </w:p>
    <w:p w:rsidR="009A0254" w:rsidRPr="009A0254" w:rsidRDefault="009A0254" w:rsidP="00A62BCB">
      <w:pPr>
        <w:spacing w:after="160"/>
        <w:contextualSpacing/>
        <w:jc w:val="both"/>
        <w:rPr>
          <w:rFonts w:ascii="Times New Roman" w:eastAsia="Calibri" w:hAnsi="Times New Roman"/>
          <w:i/>
          <w:sz w:val="24"/>
          <w:szCs w:val="24"/>
        </w:rPr>
      </w:pPr>
      <w:r w:rsidRPr="009A0254">
        <w:rPr>
          <w:rFonts w:ascii="Times New Roman" w:eastAsia="Calibri" w:hAnsi="Times New Roman"/>
          <w:i/>
          <w:sz w:val="24"/>
          <w:szCs w:val="24"/>
        </w:rPr>
        <w:t>Познавательные УУД:</w:t>
      </w:r>
    </w:p>
    <w:p w:rsidR="009A0254" w:rsidRPr="009A0254" w:rsidRDefault="009A0254" w:rsidP="00A62BCB">
      <w:pPr>
        <w:numPr>
          <w:ilvl w:val="0"/>
          <w:numId w:val="7"/>
        </w:numPr>
        <w:spacing w:after="160"/>
        <w:ind w:left="284" w:hanging="284"/>
        <w:contextualSpacing/>
        <w:jc w:val="both"/>
        <w:rPr>
          <w:rFonts w:ascii="Times New Roman" w:eastAsia="Calibri" w:hAnsi="Times New Roman"/>
          <w:sz w:val="24"/>
          <w:szCs w:val="24"/>
          <w:lang w:bidi="ru-RU"/>
        </w:rPr>
      </w:pPr>
      <w:r w:rsidRPr="009A0254">
        <w:rPr>
          <w:rFonts w:ascii="Times New Roman" w:eastAsia="Calibri" w:hAnsi="Times New Roman"/>
          <w:sz w:val="24"/>
          <w:szCs w:val="24"/>
          <w:lang w:bidi="ru-RU"/>
        </w:rPr>
        <w:t>анализировать, сравнивать, классифицировать и обобщать факты и явления. Выявлять причины и следствия простых явлений;</w:t>
      </w:r>
    </w:p>
    <w:p w:rsidR="009A0254" w:rsidRPr="009A0254" w:rsidRDefault="009A0254" w:rsidP="00A62BCB">
      <w:pPr>
        <w:numPr>
          <w:ilvl w:val="0"/>
          <w:numId w:val="7"/>
        </w:numPr>
        <w:spacing w:after="160"/>
        <w:ind w:left="284" w:hanging="284"/>
        <w:contextualSpacing/>
        <w:jc w:val="both"/>
        <w:rPr>
          <w:rFonts w:ascii="Times New Roman" w:eastAsia="Calibri" w:hAnsi="Times New Roman"/>
          <w:sz w:val="24"/>
          <w:szCs w:val="24"/>
          <w:lang w:bidi="ru-RU"/>
        </w:rPr>
      </w:pPr>
      <w:r w:rsidRPr="009A0254">
        <w:rPr>
          <w:rFonts w:ascii="Times New Roman" w:eastAsia="Calibri" w:hAnsi="Times New Roman"/>
          <w:sz w:val="24"/>
          <w:szCs w:val="24"/>
          <w:lang w:bidi="ru-RU"/>
        </w:rPr>
        <w:t>осуществлять сравнение, анализ и классификацию, самостоятельно выбирая основания и критерии для указанных логических операций;</w:t>
      </w:r>
    </w:p>
    <w:p w:rsidR="009A0254" w:rsidRPr="009A0254" w:rsidRDefault="009A0254" w:rsidP="00A62BCB">
      <w:pPr>
        <w:numPr>
          <w:ilvl w:val="0"/>
          <w:numId w:val="7"/>
        </w:numPr>
        <w:spacing w:after="160"/>
        <w:ind w:left="284" w:hanging="284"/>
        <w:contextualSpacing/>
        <w:jc w:val="both"/>
        <w:rPr>
          <w:rFonts w:ascii="Times New Roman" w:eastAsia="Calibri" w:hAnsi="Times New Roman"/>
          <w:sz w:val="24"/>
          <w:szCs w:val="24"/>
          <w:lang w:bidi="ru-RU"/>
        </w:rPr>
      </w:pPr>
      <w:r w:rsidRPr="009A0254">
        <w:rPr>
          <w:rFonts w:ascii="Times New Roman" w:eastAsia="Calibri" w:hAnsi="Times New Roman"/>
          <w:sz w:val="24"/>
          <w:szCs w:val="24"/>
          <w:lang w:bidi="ru-RU"/>
        </w:rPr>
        <w:t>строить логическое рассуждение, включающее установление причинно-следственных связейсоставлять тезисы, различные виды планов (простых, сложных и т.п.);</w:t>
      </w:r>
    </w:p>
    <w:p w:rsidR="009A0254" w:rsidRPr="009A0254" w:rsidRDefault="009A0254" w:rsidP="00A62BCB">
      <w:pPr>
        <w:numPr>
          <w:ilvl w:val="0"/>
          <w:numId w:val="7"/>
        </w:numPr>
        <w:spacing w:after="160"/>
        <w:ind w:left="284" w:hanging="284"/>
        <w:contextualSpacing/>
        <w:jc w:val="both"/>
        <w:rPr>
          <w:rFonts w:ascii="Times New Roman" w:eastAsia="Calibri" w:hAnsi="Times New Roman"/>
          <w:sz w:val="24"/>
          <w:szCs w:val="24"/>
          <w:lang w:bidi="ru-RU"/>
        </w:rPr>
      </w:pPr>
      <w:r w:rsidRPr="009A0254">
        <w:rPr>
          <w:rFonts w:ascii="Times New Roman" w:eastAsia="Calibri" w:hAnsi="Times New Roman"/>
          <w:sz w:val="24"/>
          <w:szCs w:val="24"/>
          <w:lang w:bidi="ru-RU"/>
        </w:rPr>
        <w:t>преобразовывать  информацию из одного вида в другой (таблицу в текст и пр.);</w:t>
      </w:r>
    </w:p>
    <w:p w:rsidR="009A0254" w:rsidRPr="009A0254" w:rsidRDefault="009A0254" w:rsidP="00A62BCB">
      <w:pPr>
        <w:numPr>
          <w:ilvl w:val="0"/>
          <w:numId w:val="7"/>
        </w:numPr>
        <w:spacing w:after="120"/>
        <w:ind w:left="284" w:hanging="284"/>
        <w:jc w:val="both"/>
        <w:rPr>
          <w:rFonts w:ascii="Times New Roman" w:eastAsia="Calibri" w:hAnsi="Times New Roman"/>
          <w:sz w:val="24"/>
          <w:szCs w:val="24"/>
          <w:lang w:bidi="ru-RU"/>
        </w:rPr>
      </w:pPr>
      <w:r w:rsidRPr="009A0254">
        <w:rPr>
          <w:rFonts w:ascii="Times New Roman" w:eastAsia="Calibri" w:hAnsi="Times New Roman"/>
          <w:sz w:val="24"/>
          <w:szCs w:val="24"/>
          <w:lang w:bidi="ru-RU"/>
        </w:rPr>
        <w:t>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9A0254" w:rsidRPr="009A0254" w:rsidRDefault="009A0254" w:rsidP="00A62BCB">
      <w:pPr>
        <w:spacing w:after="160"/>
        <w:ind w:left="-68"/>
        <w:contextualSpacing/>
        <w:jc w:val="both"/>
        <w:rPr>
          <w:rFonts w:ascii="Times New Roman" w:eastAsia="Calibri" w:hAnsi="Times New Roman"/>
          <w:i/>
          <w:sz w:val="24"/>
          <w:szCs w:val="24"/>
          <w:lang w:bidi="ru-RU"/>
        </w:rPr>
      </w:pPr>
      <w:r w:rsidRPr="009A0254">
        <w:rPr>
          <w:rFonts w:ascii="Times New Roman" w:eastAsia="Calibri" w:hAnsi="Times New Roman"/>
          <w:i/>
          <w:sz w:val="24"/>
          <w:szCs w:val="24"/>
          <w:lang w:bidi="ru-RU"/>
        </w:rPr>
        <w:t>Коммуникативные УУД:</w:t>
      </w:r>
    </w:p>
    <w:p w:rsidR="009A0254" w:rsidRPr="009A0254" w:rsidRDefault="009A0254" w:rsidP="00A62BCB">
      <w:pPr>
        <w:numPr>
          <w:ilvl w:val="0"/>
          <w:numId w:val="8"/>
        </w:numPr>
        <w:spacing w:after="160"/>
        <w:ind w:left="284" w:hanging="284"/>
        <w:contextualSpacing/>
        <w:jc w:val="both"/>
        <w:rPr>
          <w:rFonts w:ascii="Times New Roman" w:eastAsia="Calibri" w:hAnsi="Times New Roman"/>
          <w:sz w:val="24"/>
          <w:szCs w:val="24"/>
          <w:lang w:bidi="ru-RU"/>
        </w:rPr>
      </w:pPr>
      <w:r w:rsidRPr="009A0254">
        <w:rPr>
          <w:rFonts w:ascii="Times New Roman" w:eastAsia="Calibri" w:hAnsi="Times New Roman"/>
          <w:sz w:val="24"/>
          <w:szCs w:val="24"/>
          <w:lang w:bidi="ru-RU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т.д.);</w:t>
      </w:r>
    </w:p>
    <w:p w:rsidR="009A0254" w:rsidRPr="009A0254" w:rsidRDefault="009A0254" w:rsidP="00A62BCB">
      <w:pPr>
        <w:numPr>
          <w:ilvl w:val="0"/>
          <w:numId w:val="8"/>
        </w:numPr>
        <w:spacing w:after="160"/>
        <w:ind w:left="284" w:hanging="284"/>
        <w:contextualSpacing/>
        <w:jc w:val="both"/>
        <w:rPr>
          <w:rFonts w:ascii="Times New Roman" w:eastAsia="Calibri" w:hAnsi="Times New Roman"/>
          <w:sz w:val="24"/>
          <w:szCs w:val="24"/>
          <w:lang w:bidi="ru-RU"/>
        </w:rPr>
      </w:pPr>
      <w:r w:rsidRPr="009A0254">
        <w:rPr>
          <w:rFonts w:ascii="Times New Roman" w:eastAsia="Calibri" w:hAnsi="Times New Roman"/>
          <w:sz w:val="24"/>
          <w:szCs w:val="24"/>
          <w:lang w:bidi="ru-RU"/>
        </w:rPr>
        <w:t>в дискуссии уметь выдвинуть аргументы и контраргументы;</w:t>
      </w:r>
    </w:p>
    <w:p w:rsidR="009A0254" w:rsidRPr="009A0254" w:rsidRDefault="009A0254" w:rsidP="00A62BCB">
      <w:pPr>
        <w:numPr>
          <w:ilvl w:val="0"/>
          <w:numId w:val="8"/>
        </w:numPr>
        <w:spacing w:after="160"/>
        <w:ind w:left="284" w:hanging="284"/>
        <w:contextualSpacing/>
        <w:jc w:val="both"/>
        <w:rPr>
          <w:rFonts w:ascii="Times New Roman" w:eastAsia="Calibri" w:hAnsi="Times New Roman"/>
          <w:sz w:val="24"/>
          <w:szCs w:val="24"/>
          <w:lang w:bidi="ru-RU"/>
        </w:rPr>
      </w:pPr>
      <w:r w:rsidRPr="009A0254">
        <w:rPr>
          <w:rFonts w:ascii="Times New Roman" w:eastAsia="Calibri" w:hAnsi="Times New Roman"/>
          <w:sz w:val="24"/>
          <w:szCs w:val="24"/>
          <w:lang w:bidi="ru-RU"/>
        </w:rPr>
        <w:t>учиться критично относиться к своему мнению, с достоинством признавать ошибочность своего мнения и корректировать его;</w:t>
      </w:r>
    </w:p>
    <w:p w:rsidR="009A0254" w:rsidRPr="009A0254" w:rsidRDefault="009A0254" w:rsidP="00A62BCB">
      <w:pPr>
        <w:numPr>
          <w:ilvl w:val="0"/>
          <w:numId w:val="8"/>
        </w:numPr>
        <w:spacing w:after="160"/>
        <w:ind w:left="284" w:hanging="284"/>
        <w:contextualSpacing/>
        <w:jc w:val="both"/>
        <w:rPr>
          <w:rFonts w:ascii="Times New Roman" w:eastAsia="Calibri" w:hAnsi="Times New Roman"/>
          <w:sz w:val="24"/>
          <w:szCs w:val="24"/>
          <w:lang w:bidi="ru-RU"/>
        </w:rPr>
      </w:pPr>
      <w:r w:rsidRPr="009A0254">
        <w:rPr>
          <w:rFonts w:ascii="Times New Roman" w:eastAsia="Calibri" w:hAnsi="Times New Roman"/>
          <w:sz w:val="24"/>
          <w:szCs w:val="24"/>
          <w:lang w:bidi="ru-RU"/>
        </w:rPr>
        <w:lastRenderedPageBreak/>
        <w:t>понимая позицию другого, различать в его речи: мнение (точку зрения), доказательство (аргументы), факты (гипотезы, аксиомы, теории);</w:t>
      </w:r>
    </w:p>
    <w:p w:rsidR="009A0254" w:rsidRPr="009A0254" w:rsidRDefault="009A0254" w:rsidP="00A62BCB">
      <w:pPr>
        <w:numPr>
          <w:ilvl w:val="0"/>
          <w:numId w:val="8"/>
        </w:numPr>
        <w:spacing w:after="160"/>
        <w:ind w:left="284" w:hanging="284"/>
        <w:jc w:val="both"/>
        <w:rPr>
          <w:rFonts w:ascii="Times New Roman" w:eastAsia="Calibri" w:hAnsi="Times New Roman"/>
          <w:sz w:val="24"/>
          <w:szCs w:val="24"/>
          <w:lang w:bidi="ru-RU"/>
        </w:rPr>
      </w:pPr>
      <w:r w:rsidRPr="009A0254">
        <w:rPr>
          <w:rFonts w:ascii="Times New Roman" w:eastAsia="Calibri" w:hAnsi="Times New Roman"/>
          <w:sz w:val="24"/>
          <w:szCs w:val="24"/>
          <w:lang w:bidi="ru-RU"/>
        </w:rPr>
        <w:t>уметь взглянуть на ситуацию с иной позиции и договариваться с людьми иных позиций.</w:t>
      </w:r>
    </w:p>
    <w:p w:rsidR="009A0254" w:rsidRPr="009A0254" w:rsidRDefault="009A0254" w:rsidP="00A62BCB">
      <w:pPr>
        <w:spacing w:after="160"/>
        <w:jc w:val="both"/>
        <w:rPr>
          <w:rFonts w:ascii="Times New Roman" w:eastAsia="Calibri" w:hAnsi="Times New Roman"/>
          <w:b/>
          <w:sz w:val="24"/>
          <w:szCs w:val="24"/>
          <w:u w:val="single"/>
          <w:lang w:bidi="ru-RU"/>
        </w:rPr>
      </w:pPr>
      <w:r w:rsidRPr="009A0254">
        <w:rPr>
          <w:rFonts w:ascii="Times New Roman" w:eastAsia="Calibri" w:hAnsi="Times New Roman"/>
          <w:b/>
          <w:sz w:val="24"/>
          <w:szCs w:val="24"/>
          <w:u w:val="single"/>
          <w:lang w:bidi="ru-RU"/>
        </w:rPr>
        <w:t xml:space="preserve">Предметные результаты: </w:t>
      </w:r>
    </w:p>
    <w:p w:rsidR="009A0254" w:rsidRDefault="009A0254" w:rsidP="00A62BCB">
      <w:pPr>
        <w:spacing w:after="0"/>
        <w:contextualSpacing/>
        <w:jc w:val="both"/>
        <w:rPr>
          <w:rFonts w:ascii="Times New Roman" w:eastAsia="Calibri" w:hAnsi="Times New Roman"/>
          <w:i/>
          <w:sz w:val="24"/>
          <w:szCs w:val="24"/>
          <w:lang w:bidi="ru-RU"/>
        </w:rPr>
      </w:pPr>
      <w:r w:rsidRPr="009A0254">
        <w:rPr>
          <w:rFonts w:ascii="Times New Roman" w:eastAsia="Calibri" w:hAnsi="Times New Roman"/>
          <w:i/>
          <w:sz w:val="24"/>
          <w:szCs w:val="24"/>
          <w:lang w:bidi="ru-RU"/>
        </w:rPr>
        <w:t>Ученик научится:</w:t>
      </w:r>
    </w:p>
    <w:p w:rsidR="00A62BCB" w:rsidRPr="00A62BCB" w:rsidRDefault="00A62BCB" w:rsidP="00A62BCB">
      <w:pPr>
        <w:pStyle w:val="a5"/>
        <w:numPr>
          <w:ilvl w:val="0"/>
          <w:numId w:val="9"/>
        </w:numPr>
        <w:spacing w:after="120" w:line="276" w:lineRule="auto"/>
        <w:ind w:left="142" w:hanging="284"/>
        <w:contextualSpacing/>
        <w:jc w:val="both"/>
        <w:rPr>
          <w:rFonts w:eastAsia="Calibri"/>
          <w:sz w:val="24"/>
          <w:szCs w:val="24"/>
        </w:rPr>
      </w:pPr>
      <w:r w:rsidRPr="00A62BCB">
        <w:rPr>
          <w:rFonts w:eastAsia="Calibri"/>
          <w:sz w:val="24"/>
          <w:szCs w:val="24"/>
        </w:rPr>
        <w:t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</w:r>
    </w:p>
    <w:p w:rsidR="00A62BCB" w:rsidRPr="00A62BCB" w:rsidRDefault="00A62BCB" w:rsidP="00A62BCB">
      <w:pPr>
        <w:pStyle w:val="a5"/>
        <w:numPr>
          <w:ilvl w:val="0"/>
          <w:numId w:val="9"/>
        </w:numPr>
        <w:spacing w:after="120" w:line="276" w:lineRule="auto"/>
        <w:ind w:left="142" w:hanging="284"/>
        <w:contextualSpacing/>
        <w:jc w:val="both"/>
        <w:rPr>
          <w:rFonts w:eastAsia="Calibri"/>
          <w:sz w:val="24"/>
          <w:szCs w:val="24"/>
        </w:rPr>
      </w:pPr>
      <w:r w:rsidRPr="00A62BCB">
        <w:rPr>
          <w:rFonts w:eastAsia="Calibri"/>
          <w:sz w:val="24"/>
          <w:szCs w:val="24"/>
        </w:rPr>
        <w:t>аргументировать, приводить доказательства взаимосвязи человека и окружающей среды, родства человека с животными;</w:t>
      </w:r>
    </w:p>
    <w:p w:rsidR="00A62BCB" w:rsidRPr="00A62BCB" w:rsidRDefault="00A62BCB" w:rsidP="00A62BCB">
      <w:pPr>
        <w:pStyle w:val="a5"/>
        <w:numPr>
          <w:ilvl w:val="0"/>
          <w:numId w:val="9"/>
        </w:numPr>
        <w:spacing w:after="120" w:line="276" w:lineRule="auto"/>
        <w:ind w:left="142" w:hanging="284"/>
        <w:contextualSpacing/>
        <w:jc w:val="both"/>
        <w:rPr>
          <w:rFonts w:eastAsia="Calibri"/>
          <w:sz w:val="24"/>
          <w:szCs w:val="24"/>
        </w:rPr>
      </w:pPr>
      <w:r w:rsidRPr="00A62BCB">
        <w:rPr>
          <w:rFonts w:eastAsia="Calibri"/>
          <w:sz w:val="24"/>
          <w:szCs w:val="24"/>
        </w:rPr>
        <w:t>аргументировать, приводить доказательства отличий человека от животных;</w:t>
      </w:r>
    </w:p>
    <w:p w:rsidR="00A62BCB" w:rsidRPr="00A62BCB" w:rsidRDefault="00A62BCB" w:rsidP="00A62BCB">
      <w:pPr>
        <w:pStyle w:val="a5"/>
        <w:numPr>
          <w:ilvl w:val="0"/>
          <w:numId w:val="9"/>
        </w:numPr>
        <w:spacing w:after="120" w:line="276" w:lineRule="auto"/>
        <w:ind w:left="142" w:hanging="284"/>
        <w:contextualSpacing/>
        <w:jc w:val="both"/>
        <w:rPr>
          <w:rFonts w:eastAsia="Calibri"/>
          <w:sz w:val="24"/>
          <w:szCs w:val="24"/>
        </w:rPr>
      </w:pPr>
      <w:r w:rsidRPr="00A62BCB">
        <w:rPr>
          <w:rFonts w:eastAsia="Calibri"/>
          <w:sz w:val="24"/>
          <w:szCs w:val="24"/>
        </w:rPr>
        <w:t>аргументировать, приводить доказательства необходимости соблюдения мер профилактики заболеваний, травматизма, стрессов, вредных привычек, нарушения осанки, зрения, слуха, инфекционных и простудных заболеваний;</w:t>
      </w:r>
    </w:p>
    <w:p w:rsidR="00A62BCB" w:rsidRPr="00A62BCB" w:rsidRDefault="00A62BCB" w:rsidP="00A62BCB">
      <w:pPr>
        <w:pStyle w:val="a5"/>
        <w:numPr>
          <w:ilvl w:val="0"/>
          <w:numId w:val="9"/>
        </w:numPr>
        <w:spacing w:after="120" w:line="276" w:lineRule="auto"/>
        <w:ind w:left="142" w:hanging="284"/>
        <w:contextualSpacing/>
        <w:jc w:val="both"/>
        <w:rPr>
          <w:rFonts w:eastAsia="Calibri"/>
          <w:sz w:val="24"/>
          <w:szCs w:val="24"/>
        </w:rPr>
      </w:pPr>
      <w:r w:rsidRPr="00A62BCB">
        <w:rPr>
          <w:rFonts w:eastAsia="Calibri"/>
          <w:sz w:val="24"/>
          <w:szCs w:val="24"/>
        </w:rPr>
        <w:t>объяснять эволюцию вида Человек разумный на примерах сопоставления биологических объектов и других материальных артефактов;</w:t>
      </w:r>
    </w:p>
    <w:p w:rsidR="00A62BCB" w:rsidRPr="00A62BCB" w:rsidRDefault="00A62BCB" w:rsidP="00A62BCB">
      <w:pPr>
        <w:pStyle w:val="a5"/>
        <w:numPr>
          <w:ilvl w:val="0"/>
          <w:numId w:val="9"/>
        </w:numPr>
        <w:spacing w:after="120" w:line="276" w:lineRule="auto"/>
        <w:ind w:left="142" w:hanging="284"/>
        <w:contextualSpacing/>
        <w:jc w:val="both"/>
        <w:rPr>
          <w:rFonts w:eastAsia="Calibri"/>
          <w:sz w:val="24"/>
          <w:szCs w:val="24"/>
        </w:rPr>
      </w:pPr>
      <w:r w:rsidRPr="00A62BCB">
        <w:rPr>
          <w:rFonts w:eastAsia="Calibri"/>
          <w:sz w:val="24"/>
          <w:szCs w:val="24"/>
        </w:rPr>
        <w:t>выявлять примеры и пояснять проявление наследственных заболеваний у человека, сущность процессов наследственности и изменчивости, присущей человеку;</w:t>
      </w:r>
    </w:p>
    <w:p w:rsidR="00A62BCB" w:rsidRPr="00A62BCB" w:rsidRDefault="00A62BCB" w:rsidP="00A62BCB">
      <w:pPr>
        <w:pStyle w:val="a5"/>
        <w:numPr>
          <w:ilvl w:val="0"/>
          <w:numId w:val="9"/>
        </w:numPr>
        <w:spacing w:after="120" w:line="276" w:lineRule="auto"/>
        <w:ind w:left="142" w:hanging="284"/>
        <w:contextualSpacing/>
        <w:jc w:val="both"/>
        <w:rPr>
          <w:rFonts w:eastAsia="Calibri"/>
          <w:sz w:val="24"/>
          <w:szCs w:val="24"/>
        </w:rPr>
      </w:pPr>
      <w:r w:rsidRPr="00A62BCB">
        <w:rPr>
          <w:rFonts w:eastAsia="Calibri"/>
          <w:sz w:val="24"/>
          <w:szCs w:val="24"/>
        </w:rPr>
        <w:t>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</w:r>
    </w:p>
    <w:p w:rsidR="00A62BCB" w:rsidRPr="00A62BCB" w:rsidRDefault="00A62BCB" w:rsidP="00A62BCB">
      <w:pPr>
        <w:pStyle w:val="a5"/>
        <w:numPr>
          <w:ilvl w:val="0"/>
          <w:numId w:val="9"/>
        </w:numPr>
        <w:spacing w:after="120" w:line="276" w:lineRule="auto"/>
        <w:ind w:left="142" w:hanging="284"/>
        <w:contextualSpacing/>
        <w:jc w:val="both"/>
        <w:rPr>
          <w:rFonts w:eastAsia="Calibri"/>
          <w:sz w:val="24"/>
          <w:szCs w:val="24"/>
        </w:rPr>
      </w:pPr>
      <w:r w:rsidRPr="00A62BCB">
        <w:rPr>
          <w:rFonts w:eastAsia="Calibri"/>
          <w:sz w:val="24"/>
          <w:szCs w:val="24"/>
        </w:rPr>
        <w:t>сравнивать биологические объекты (клетки, ткани, органы, системы органов), процессы жизнедеятельности (питание, дыхание, обмен веществ, выделение и др.); делать выводы и умозаключения на основе сравнения;</w:t>
      </w:r>
    </w:p>
    <w:p w:rsidR="00A62BCB" w:rsidRPr="00A62BCB" w:rsidRDefault="00A62BCB" w:rsidP="00A62BCB">
      <w:pPr>
        <w:pStyle w:val="a5"/>
        <w:numPr>
          <w:ilvl w:val="0"/>
          <w:numId w:val="9"/>
        </w:numPr>
        <w:spacing w:after="120" w:line="276" w:lineRule="auto"/>
        <w:ind w:left="142" w:hanging="284"/>
        <w:contextualSpacing/>
        <w:jc w:val="both"/>
        <w:rPr>
          <w:rFonts w:eastAsia="Calibri"/>
          <w:sz w:val="24"/>
          <w:szCs w:val="24"/>
        </w:rPr>
      </w:pPr>
      <w:r w:rsidRPr="00A62BCB">
        <w:rPr>
          <w:rFonts w:eastAsia="Calibri"/>
          <w:sz w:val="24"/>
          <w:szCs w:val="24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A62BCB" w:rsidRPr="00A62BCB" w:rsidRDefault="00A62BCB" w:rsidP="00A62BCB">
      <w:pPr>
        <w:pStyle w:val="a5"/>
        <w:numPr>
          <w:ilvl w:val="0"/>
          <w:numId w:val="9"/>
        </w:numPr>
        <w:spacing w:after="120" w:line="276" w:lineRule="auto"/>
        <w:ind w:left="142" w:hanging="284"/>
        <w:contextualSpacing/>
        <w:jc w:val="both"/>
        <w:rPr>
          <w:rFonts w:eastAsia="Calibri"/>
          <w:sz w:val="24"/>
          <w:szCs w:val="24"/>
        </w:rPr>
      </w:pPr>
      <w:r w:rsidRPr="00A62BCB">
        <w:rPr>
          <w:rFonts w:eastAsia="Calibri"/>
          <w:sz w:val="24"/>
          <w:szCs w:val="24"/>
        </w:rPr>
        <w:t>использовать методы биологической науки: наблюдать и описывать биологические объекты и процессы; проводить исследования с организмом человека и объяснять их результаты;</w:t>
      </w:r>
    </w:p>
    <w:p w:rsidR="00A62BCB" w:rsidRPr="00A62BCB" w:rsidRDefault="00A62BCB" w:rsidP="00A62BCB">
      <w:pPr>
        <w:pStyle w:val="a5"/>
        <w:numPr>
          <w:ilvl w:val="0"/>
          <w:numId w:val="9"/>
        </w:numPr>
        <w:spacing w:after="120" w:line="276" w:lineRule="auto"/>
        <w:ind w:left="142" w:hanging="284"/>
        <w:contextualSpacing/>
        <w:jc w:val="both"/>
        <w:rPr>
          <w:rFonts w:eastAsia="Calibri"/>
          <w:sz w:val="24"/>
          <w:szCs w:val="24"/>
        </w:rPr>
      </w:pPr>
      <w:r w:rsidRPr="00A62BCB">
        <w:rPr>
          <w:rFonts w:eastAsia="Calibri"/>
          <w:sz w:val="24"/>
          <w:szCs w:val="24"/>
        </w:rPr>
        <w:t>знать и аргументировать основные принципы здорового образа жизни, рациональной организации труда и отдыха;</w:t>
      </w:r>
    </w:p>
    <w:p w:rsidR="00A62BCB" w:rsidRPr="00A62BCB" w:rsidRDefault="00A62BCB" w:rsidP="00A62BCB">
      <w:pPr>
        <w:pStyle w:val="a5"/>
        <w:numPr>
          <w:ilvl w:val="0"/>
          <w:numId w:val="9"/>
        </w:numPr>
        <w:spacing w:after="120" w:line="276" w:lineRule="auto"/>
        <w:ind w:left="142" w:hanging="284"/>
        <w:contextualSpacing/>
        <w:jc w:val="both"/>
        <w:rPr>
          <w:rFonts w:eastAsia="Calibri"/>
          <w:sz w:val="24"/>
          <w:szCs w:val="24"/>
        </w:rPr>
      </w:pPr>
      <w:r w:rsidRPr="00A62BCB">
        <w:rPr>
          <w:rFonts w:eastAsia="Calibri"/>
          <w:sz w:val="24"/>
          <w:szCs w:val="24"/>
        </w:rPr>
        <w:t>анализировать и оценивать влияние факторов риска на здоровье человека;</w:t>
      </w:r>
    </w:p>
    <w:p w:rsidR="00A62BCB" w:rsidRPr="00A62BCB" w:rsidRDefault="00A62BCB" w:rsidP="00A62BCB">
      <w:pPr>
        <w:pStyle w:val="a5"/>
        <w:numPr>
          <w:ilvl w:val="0"/>
          <w:numId w:val="9"/>
        </w:numPr>
        <w:spacing w:after="120" w:line="276" w:lineRule="auto"/>
        <w:ind w:left="142" w:hanging="284"/>
        <w:contextualSpacing/>
        <w:jc w:val="both"/>
        <w:rPr>
          <w:rFonts w:eastAsia="Calibri"/>
          <w:sz w:val="24"/>
          <w:szCs w:val="24"/>
        </w:rPr>
      </w:pPr>
      <w:r w:rsidRPr="00A62BCB">
        <w:rPr>
          <w:rFonts w:eastAsia="Calibri"/>
          <w:sz w:val="24"/>
          <w:szCs w:val="24"/>
        </w:rPr>
        <w:t>описывать и использовать приемы оказания первой помощи;</w:t>
      </w:r>
    </w:p>
    <w:p w:rsidR="00A62BCB" w:rsidRDefault="00A62BCB" w:rsidP="00A62BCB">
      <w:pPr>
        <w:pStyle w:val="a5"/>
        <w:numPr>
          <w:ilvl w:val="0"/>
          <w:numId w:val="9"/>
        </w:numPr>
        <w:spacing w:after="120" w:line="276" w:lineRule="auto"/>
        <w:ind w:left="142" w:hanging="284"/>
        <w:contextualSpacing/>
        <w:jc w:val="both"/>
        <w:rPr>
          <w:rFonts w:eastAsia="Calibri"/>
          <w:sz w:val="24"/>
          <w:szCs w:val="24"/>
        </w:rPr>
      </w:pPr>
      <w:r w:rsidRPr="00A62BCB">
        <w:rPr>
          <w:rFonts w:eastAsia="Calibri"/>
          <w:sz w:val="24"/>
          <w:szCs w:val="24"/>
        </w:rPr>
        <w:t>знать и соблюдать правила работы в кабинете биологии.</w:t>
      </w:r>
    </w:p>
    <w:p w:rsidR="00A62BCB" w:rsidRPr="00A62BCB" w:rsidRDefault="00A62BCB" w:rsidP="00A62BCB">
      <w:pPr>
        <w:spacing w:after="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A62BCB">
        <w:rPr>
          <w:rFonts w:ascii="Times New Roman" w:hAnsi="Times New Roman"/>
          <w:i/>
          <w:sz w:val="24"/>
          <w:szCs w:val="24"/>
        </w:rPr>
        <w:t>Ученик получит возможность научиться:</w:t>
      </w:r>
    </w:p>
    <w:p w:rsidR="00A62BCB" w:rsidRPr="00A62BCB" w:rsidRDefault="00A62BCB" w:rsidP="00A62BCB">
      <w:pPr>
        <w:pStyle w:val="a5"/>
        <w:numPr>
          <w:ilvl w:val="0"/>
          <w:numId w:val="10"/>
        </w:numPr>
        <w:spacing w:after="120"/>
        <w:ind w:left="142" w:hanging="284"/>
        <w:jc w:val="both"/>
        <w:rPr>
          <w:rFonts w:eastAsia="Calibri"/>
          <w:sz w:val="24"/>
          <w:szCs w:val="24"/>
        </w:rPr>
      </w:pPr>
      <w:r w:rsidRPr="00A62BCB">
        <w:rPr>
          <w:rFonts w:eastAsia="Calibri"/>
          <w:sz w:val="24"/>
          <w:szCs w:val="24"/>
        </w:rPr>
        <w:t>объяснять необходимость применения тех или иных приемов при оказании первой доврачебной помощи при отравлениях, ожогах, обморожениях, травмах, спасении утопающего, кровотечениях;</w:t>
      </w:r>
    </w:p>
    <w:p w:rsidR="00A62BCB" w:rsidRPr="00A62BCB" w:rsidRDefault="00A62BCB" w:rsidP="00A62BCB">
      <w:pPr>
        <w:pStyle w:val="a5"/>
        <w:numPr>
          <w:ilvl w:val="0"/>
          <w:numId w:val="10"/>
        </w:numPr>
        <w:spacing w:after="120"/>
        <w:ind w:left="142" w:hanging="284"/>
        <w:jc w:val="both"/>
        <w:rPr>
          <w:rFonts w:eastAsia="Calibri"/>
          <w:sz w:val="24"/>
          <w:szCs w:val="24"/>
        </w:rPr>
      </w:pPr>
      <w:r w:rsidRPr="00A62BCB">
        <w:rPr>
          <w:rFonts w:eastAsia="Calibri"/>
          <w:sz w:val="24"/>
          <w:szCs w:val="24"/>
        </w:rPr>
        <w:t>находить информацию о строении и жизнедеятельности человека в научно-популярной литературе, биологических словарях, справочниках, Интернет-ресурсе, анализировать и оценивать ее, переводить из одной формы в другую;</w:t>
      </w:r>
    </w:p>
    <w:p w:rsidR="00A62BCB" w:rsidRPr="00A62BCB" w:rsidRDefault="00A62BCB" w:rsidP="00A62BCB">
      <w:pPr>
        <w:pStyle w:val="a5"/>
        <w:numPr>
          <w:ilvl w:val="0"/>
          <w:numId w:val="10"/>
        </w:numPr>
        <w:spacing w:after="120"/>
        <w:ind w:left="142" w:hanging="284"/>
        <w:jc w:val="both"/>
        <w:rPr>
          <w:rFonts w:eastAsia="Calibri"/>
          <w:sz w:val="24"/>
          <w:szCs w:val="24"/>
        </w:rPr>
      </w:pPr>
      <w:r w:rsidRPr="00A62BCB">
        <w:rPr>
          <w:rFonts w:eastAsia="Calibri"/>
          <w:sz w:val="24"/>
          <w:szCs w:val="24"/>
        </w:rPr>
        <w:t>ориентироваться в системе моральных норм и ценностей по отношению к собственному здоровью и здоровью других людей;</w:t>
      </w:r>
    </w:p>
    <w:p w:rsidR="00A62BCB" w:rsidRPr="00A62BCB" w:rsidRDefault="00A62BCB" w:rsidP="00A62BCB">
      <w:pPr>
        <w:pStyle w:val="a5"/>
        <w:numPr>
          <w:ilvl w:val="0"/>
          <w:numId w:val="10"/>
        </w:numPr>
        <w:spacing w:after="120"/>
        <w:ind w:left="142" w:hanging="284"/>
        <w:jc w:val="both"/>
        <w:rPr>
          <w:rFonts w:eastAsia="Calibri"/>
          <w:sz w:val="24"/>
          <w:szCs w:val="24"/>
        </w:rPr>
      </w:pPr>
      <w:r w:rsidRPr="00A62BCB">
        <w:rPr>
          <w:rFonts w:eastAsia="Calibri"/>
          <w:sz w:val="24"/>
          <w:szCs w:val="24"/>
        </w:rPr>
        <w:lastRenderedPageBreak/>
        <w:t>находить в учебной, научно-популярной литературе, Интернет-ресурсах информацию об организме человека, оформлять ее в виде устных сообщений и докладов;</w:t>
      </w:r>
    </w:p>
    <w:p w:rsidR="00A62BCB" w:rsidRPr="00A62BCB" w:rsidRDefault="00A62BCB" w:rsidP="00A62BCB">
      <w:pPr>
        <w:pStyle w:val="a5"/>
        <w:numPr>
          <w:ilvl w:val="0"/>
          <w:numId w:val="10"/>
        </w:numPr>
        <w:spacing w:after="120"/>
        <w:ind w:left="142" w:hanging="284"/>
        <w:jc w:val="both"/>
        <w:rPr>
          <w:rFonts w:eastAsia="Calibri"/>
          <w:sz w:val="24"/>
          <w:szCs w:val="24"/>
        </w:rPr>
      </w:pPr>
      <w:r w:rsidRPr="00A62BCB">
        <w:rPr>
          <w:rFonts w:eastAsia="Calibri"/>
          <w:sz w:val="24"/>
          <w:szCs w:val="24"/>
        </w:rPr>
        <w:t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:rsidR="00A62BCB" w:rsidRPr="00A62BCB" w:rsidRDefault="00A62BCB" w:rsidP="00A62BCB">
      <w:pPr>
        <w:pStyle w:val="a5"/>
        <w:numPr>
          <w:ilvl w:val="0"/>
          <w:numId w:val="10"/>
        </w:numPr>
        <w:spacing w:after="120"/>
        <w:ind w:left="142" w:hanging="284"/>
        <w:jc w:val="both"/>
        <w:rPr>
          <w:rFonts w:eastAsia="Calibri"/>
          <w:sz w:val="24"/>
          <w:szCs w:val="24"/>
        </w:rPr>
      </w:pPr>
      <w:r w:rsidRPr="00A62BCB">
        <w:rPr>
          <w:rFonts w:eastAsia="Calibri"/>
          <w:sz w:val="24"/>
          <w:szCs w:val="24"/>
        </w:rPr>
        <w:t>создавать собственные письменные и устные сообщения об организме человека и его жизнедеятельности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A62BCB" w:rsidRPr="00A62BCB" w:rsidRDefault="00A62BCB" w:rsidP="00A62BCB">
      <w:pPr>
        <w:pStyle w:val="a5"/>
        <w:numPr>
          <w:ilvl w:val="0"/>
          <w:numId w:val="10"/>
        </w:numPr>
        <w:spacing w:after="120"/>
        <w:ind w:left="142" w:hanging="284"/>
        <w:jc w:val="both"/>
        <w:rPr>
          <w:rFonts w:eastAsia="Calibri"/>
          <w:sz w:val="24"/>
          <w:szCs w:val="24"/>
        </w:rPr>
      </w:pPr>
      <w:r w:rsidRPr="00A62BCB">
        <w:rPr>
          <w:rFonts w:eastAsia="Calibri"/>
          <w:sz w:val="24"/>
          <w:szCs w:val="24"/>
        </w:rPr>
        <w:t>работать в группе сверстников при решении познавательных задач связанных с особенностями строения и жизнедеятельности организма человека, планировать совместную деятельность, учитывать мнение окружающих и адекватно оценивать собственный вклад в деятельность группы.</w:t>
      </w:r>
    </w:p>
    <w:p w:rsidR="00A62BCB" w:rsidRPr="00A62BCB" w:rsidRDefault="00A62BCB" w:rsidP="00A62BCB">
      <w:pPr>
        <w:pStyle w:val="21"/>
        <w:spacing w:after="120" w:line="276" w:lineRule="auto"/>
        <w:ind w:left="0"/>
        <w:jc w:val="both"/>
        <w:rPr>
          <w:b w:val="0"/>
          <w:sz w:val="24"/>
          <w:szCs w:val="24"/>
        </w:rPr>
      </w:pPr>
    </w:p>
    <w:p w:rsidR="00A62BCB" w:rsidRPr="00A62BCB" w:rsidRDefault="00A62BCB" w:rsidP="00A62BCB">
      <w:pPr>
        <w:spacing w:after="160" w:line="259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bidi="ru-RU"/>
        </w:rPr>
      </w:pPr>
      <w:r w:rsidRPr="00A62BCB">
        <w:rPr>
          <w:rFonts w:ascii="Times New Roman" w:eastAsia="Calibri" w:hAnsi="Times New Roman"/>
          <w:b/>
          <w:sz w:val="24"/>
          <w:szCs w:val="24"/>
        </w:rPr>
        <w:t>СОДЕРЖАНИЕ УЧЕБНОГО ПРЕДМЕТА</w:t>
      </w:r>
    </w:p>
    <w:tbl>
      <w:tblPr>
        <w:tblStyle w:val="25"/>
        <w:tblW w:w="0" w:type="auto"/>
        <w:tblLayout w:type="fixed"/>
        <w:tblLook w:val="04A0"/>
      </w:tblPr>
      <w:tblGrid>
        <w:gridCol w:w="534"/>
        <w:gridCol w:w="3685"/>
        <w:gridCol w:w="992"/>
        <w:gridCol w:w="2268"/>
        <w:gridCol w:w="2092"/>
      </w:tblGrid>
      <w:tr w:rsidR="00A62BCB" w:rsidRPr="00A62BCB" w:rsidTr="00F83054">
        <w:tc>
          <w:tcPr>
            <w:tcW w:w="534" w:type="dxa"/>
            <w:vMerge w:val="restart"/>
            <w:vAlign w:val="center"/>
          </w:tcPr>
          <w:p w:rsidR="00A62BCB" w:rsidRPr="00A62BCB" w:rsidRDefault="00A62BCB" w:rsidP="00A62BC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62BCB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685" w:type="dxa"/>
            <w:vMerge w:val="restart"/>
            <w:vAlign w:val="center"/>
          </w:tcPr>
          <w:p w:rsidR="00A62BCB" w:rsidRPr="00A62BCB" w:rsidRDefault="00A62BCB" w:rsidP="00A62BC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62BCB">
              <w:rPr>
                <w:rFonts w:ascii="Times New Roman" w:hAnsi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5352" w:type="dxa"/>
            <w:gridSpan w:val="3"/>
            <w:vAlign w:val="center"/>
          </w:tcPr>
          <w:p w:rsidR="00A62BCB" w:rsidRPr="00A62BCB" w:rsidRDefault="00A62BCB" w:rsidP="00A62BC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62BCB">
              <w:rPr>
                <w:rFonts w:ascii="Times New Roman" w:hAnsi="Times New Roman"/>
                <w:b/>
                <w:sz w:val="20"/>
                <w:szCs w:val="20"/>
              </w:rPr>
              <w:t>Количество часов</w:t>
            </w:r>
          </w:p>
        </w:tc>
      </w:tr>
      <w:tr w:rsidR="00A62BCB" w:rsidRPr="00A62BCB" w:rsidTr="00F83054">
        <w:tc>
          <w:tcPr>
            <w:tcW w:w="534" w:type="dxa"/>
            <w:vMerge/>
            <w:vAlign w:val="center"/>
          </w:tcPr>
          <w:p w:rsidR="00A62BCB" w:rsidRPr="00A62BCB" w:rsidRDefault="00A62BCB" w:rsidP="00A62BC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:rsidR="00A62BCB" w:rsidRPr="00A62BCB" w:rsidRDefault="00A62BCB" w:rsidP="00A62BC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62BCB" w:rsidRPr="00A62BCB" w:rsidRDefault="00A62BCB" w:rsidP="00A62BC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62BCB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vAlign w:val="center"/>
          </w:tcPr>
          <w:p w:rsidR="00A62BCB" w:rsidRPr="00A62BCB" w:rsidRDefault="00F34742" w:rsidP="00A62BC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Лабораторных</w:t>
            </w:r>
            <w:r w:rsidR="00A62BCB" w:rsidRPr="00A62BCB">
              <w:rPr>
                <w:rFonts w:ascii="Times New Roman" w:hAnsi="Times New Roman"/>
                <w:b/>
                <w:sz w:val="20"/>
                <w:szCs w:val="20"/>
              </w:rPr>
              <w:t xml:space="preserve"> работ</w:t>
            </w:r>
          </w:p>
        </w:tc>
        <w:tc>
          <w:tcPr>
            <w:tcW w:w="2092" w:type="dxa"/>
            <w:vAlign w:val="center"/>
          </w:tcPr>
          <w:p w:rsidR="00A62BCB" w:rsidRPr="00A62BCB" w:rsidRDefault="00CB443D" w:rsidP="00A62BC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Практических и к</w:t>
            </w:r>
            <w:r w:rsidR="00A62BCB" w:rsidRPr="00A62BCB">
              <w:rPr>
                <w:rFonts w:ascii="Times New Roman" w:hAnsi="Times New Roman"/>
                <w:b/>
                <w:sz w:val="20"/>
                <w:szCs w:val="20"/>
              </w:rPr>
              <w:t>онтрольных работ</w:t>
            </w:r>
          </w:p>
        </w:tc>
      </w:tr>
      <w:tr w:rsidR="00A62BCB" w:rsidRPr="00A62BCB" w:rsidTr="00F83054">
        <w:tc>
          <w:tcPr>
            <w:tcW w:w="534" w:type="dxa"/>
          </w:tcPr>
          <w:p w:rsidR="00A62BCB" w:rsidRPr="00A62BCB" w:rsidRDefault="00A62BCB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BC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</w:tcPr>
          <w:p w:rsidR="00A62BCB" w:rsidRPr="00A62BCB" w:rsidRDefault="00932C08" w:rsidP="00A62BC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2C08">
              <w:rPr>
                <w:rFonts w:ascii="Times New Roman" w:hAnsi="Times New Roman"/>
                <w:sz w:val="20"/>
                <w:szCs w:val="20"/>
              </w:rPr>
              <w:t>Общие сведения о человеке</w:t>
            </w:r>
          </w:p>
        </w:tc>
        <w:tc>
          <w:tcPr>
            <w:tcW w:w="992" w:type="dxa"/>
          </w:tcPr>
          <w:p w:rsidR="00A62BCB" w:rsidRPr="00A62BCB" w:rsidRDefault="00F34742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A62BCB" w:rsidRPr="00A62BCB" w:rsidRDefault="00F34742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:rsidR="00A62BCB" w:rsidRPr="00A62BCB" w:rsidRDefault="00932C08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62BCB" w:rsidRPr="00A62BCB" w:rsidTr="00F83054">
        <w:tc>
          <w:tcPr>
            <w:tcW w:w="534" w:type="dxa"/>
          </w:tcPr>
          <w:p w:rsidR="00A62BCB" w:rsidRPr="00A62BCB" w:rsidRDefault="00A62BCB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BC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</w:tcPr>
          <w:p w:rsidR="00A62BCB" w:rsidRPr="00A62BCB" w:rsidRDefault="00932C08" w:rsidP="00A62BC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2C08">
              <w:rPr>
                <w:rFonts w:ascii="Times New Roman" w:hAnsi="Times New Roman"/>
                <w:sz w:val="20"/>
                <w:szCs w:val="20"/>
              </w:rPr>
              <w:t>Опорно-двигательная система</w:t>
            </w:r>
          </w:p>
        </w:tc>
        <w:tc>
          <w:tcPr>
            <w:tcW w:w="992" w:type="dxa"/>
          </w:tcPr>
          <w:p w:rsidR="00A62BCB" w:rsidRPr="00A62BCB" w:rsidRDefault="00F34742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A62BCB" w:rsidRPr="00A62BCB" w:rsidRDefault="00F34742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92" w:type="dxa"/>
          </w:tcPr>
          <w:p w:rsidR="00A62BCB" w:rsidRPr="00A62BCB" w:rsidRDefault="00A62BCB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BC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A62BCB" w:rsidRPr="00A62BCB" w:rsidTr="00F83054">
        <w:tc>
          <w:tcPr>
            <w:tcW w:w="534" w:type="dxa"/>
          </w:tcPr>
          <w:p w:rsidR="00A62BCB" w:rsidRPr="00A62BCB" w:rsidRDefault="00A62BCB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BC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:rsidR="00A62BCB" w:rsidRPr="00A62BCB" w:rsidRDefault="00932C08" w:rsidP="00C117B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2C08">
              <w:rPr>
                <w:rFonts w:ascii="Times New Roman" w:hAnsi="Times New Roman"/>
                <w:sz w:val="20"/>
                <w:szCs w:val="20"/>
              </w:rPr>
              <w:t>Внутренн</w:t>
            </w:r>
            <w:r w:rsidR="00C117BD">
              <w:rPr>
                <w:rFonts w:ascii="Times New Roman" w:hAnsi="Times New Roman"/>
                <w:sz w:val="20"/>
                <w:szCs w:val="20"/>
              </w:rPr>
              <w:t>я</w:t>
            </w:r>
            <w:r w:rsidRPr="00932C08">
              <w:rPr>
                <w:rFonts w:ascii="Times New Roman" w:hAnsi="Times New Roman"/>
                <w:sz w:val="20"/>
                <w:szCs w:val="20"/>
              </w:rPr>
              <w:t>я среда организма</w:t>
            </w:r>
          </w:p>
        </w:tc>
        <w:tc>
          <w:tcPr>
            <w:tcW w:w="992" w:type="dxa"/>
          </w:tcPr>
          <w:p w:rsidR="00A62BCB" w:rsidRPr="00A62BCB" w:rsidRDefault="00F34742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A62BCB" w:rsidRPr="00A62BCB" w:rsidRDefault="00F34742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:rsidR="00A62BCB" w:rsidRPr="00A62BCB" w:rsidRDefault="00F34742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62BCB" w:rsidRPr="00A62BCB" w:rsidTr="00F83054">
        <w:tc>
          <w:tcPr>
            <w:tcW w:w="534" w:type="dxa"/>
          </w:tcPr>
          <w:p w:rsidR="00A62BCB" w:rsidRPr="00A62BCB" w:rsidRDefault="00A62BCB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BC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5" w:type="dxa"/>
          </w:tcPr>
          <w:p w:rsidR="00A62BCB" w:rsidRPr="00A62BCB" w:rsidRDefault="00932C08" w:rsidP="00A62BC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2C08">
              <w:rPr>
                <w:rFonts w:ascii="Times New Roman" w:hAnsi="Times New Roman"/>
                <w:sz w:val="20"/>
                <w:szCs w:val="20"/>
              </w:rPr>
              <w:t>Дыхание</w:t>
            </w:r>
          </w:p>
        </w:tc>
        <w:tc>
          <w:tcPr>
            <w:tcW w:w="992" w:type="dxa"/>
          </w:tcPr>
          <w:p w:rsidR="00A62BCB" w:rsidRPr="00A62BCB" w:rsidRDefault="00F34742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A62BCB" w:rsidRPr="00A62BCB" w:rsidRDefault="00932C08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:rsidR="00A62BCB" w:rsidRPr="00A62BCB" w:rsidRDefault="00F34742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932C08" w:rsidRPr="00A62BCB" w:rsidTr="00F83054">
        <w:tc>
          <w:tcPr>
            <w:tcW w:w="534" w:type="dxa"/>
          </w:tcPr>
          <w:p w:rsidR="00932C08" w:rsidRPr="00A62BCB" w:rsidRDefault="00932C08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5" w:type="dxa"/>
          </w:tcPr>
          <w:p w:rsidR="00932C08" w:rsidRPr="00A62BCB" w:rsidRDefault="00932C08" w:rsidP="00A62BC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2C08">
              <w:rPr>
                <w:rFonts w:ascii="Times New Roman" w:hAnsi="Times New Roman"/>
                <w:sz w:val="20"/>
                <w:szCs w:val="20"/>
              </w:rPr>
              <w:t>Питание и пищеварение</w:t>
            </w:r>
          </w:p>
        </w:tc>
        <w:tc>
          <w:tcPr>
            <w:tcW w:w="992" w:type="dxa"/>
          </w:tcPr>
          <w:p w:rsidR="00932C08" w:rsidRPr="00A62BCB" w:rsidRDefault="00F34742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932C08" w:rsidRPr="00A62BCB" w:rsidRDefault="00932C08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:rsidR="00932C08" w:rsidRPr="00A62BCB" w:rsidRDefault="00F34742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32C08" w:rsidRPr="00A62BCB" w:rsidTr="00F83054">
        <w:tc>
          <w:tcPr>
            <w:tcW w:w="534" w:type="dxa"/>
          </w:tcPr>
          <w:p w:rsidR="00932C08" w:rsidRPr="00A62BCB" w:rsidRDefault="00932C08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85" w:type="dxa"/>
          </w:tcPr>
          <w:p w:rsidR="00932C08" w:rsidRPr="00A62BCB" w:rsidRDefault="00932C08" w:rsidP="00A62BC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2C08">
              <w:rPr>
                <w:rFonts w:ascii="Times New Roman" w:hAnsi="Times New Roman"/>
                <w:sz w:val="20"/>
                <w:szCs w:val="20"/>
              </w:rPr>
              <w:t>Покровные органы. Выделение</w:t>
            </w:r>
          </w:p>
        </w:tc>
        <w:tc>
          <w:tcPr>
            <w:tcW w:w="992" w:type="dxa"/>
          </w:tcPr>
          <w:p w:rsidR="00932C08" w:rsidRPr="00A62BCB" w:rsidRDefault="00F34742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932C08" w:rsidRPr="00A62BCB" w:rsidRDefault="00932C08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:rsidR="00932C08" w:rsidRPr="00A62BCB" w:rsidRDefault="00F34742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932C08" w:rsidRPr="00A62BCB" w:rsidTr="00F83054">
        <w:tc>
          <w:tcPr>
            <w:tcW w:w="534" w:type="dxa"/>
          </w:tcPr>
          <w:p w:rsidR="00932C08" w:rsidRPr="00A62BCB" w:rsidRDefault="00932C08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685" w:type="dxa"/>
          </w:tcPr>
          <w:p w:rsidR="00932C08" w:rsidRPr="00A62BCB" w:rsidRDefault="00932C08" w:rsidP="00A62BC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2C08">
              <w:rPr>
                <w:rFonts w:ascii="Times New Roman" w:hAnsi="Times New Roman"/>
                <w:sz w:val="20"/>
                <w:szCs w:val="20"/>
              </w:rPr>
              <w:t>Нервная система</w:t>
            </w:r>
          </w:p>
        </w:tc>
        <w:tc>
          <w:tcPr>
            <w:tcW w:w="992" w:type="dxa"/>
          </w:tcPr>
          <w:p w:rsidR="00932C08" w:rsidRPr="00A62BCB" w:rsidRDefault="00932C08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932C08" w:rsidRPr="00A62BCB" w:rsidRDefault="00932C08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:rsidR="00932C08" w:rsidRPr="00A62BCB" w:rsidRDefault="00932C08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32C08" w:rsidRPr="00A62BCB" w:rsidTr="00F83054">
        <w:tc>
          <w:tcPr>
            <w:tcW w:w="534" w:type="dxa"/>
          </w:tcPr>
          <w:p w:rsidR="00932C08" w:rsidRPr="00A62BCB" w:rsidRDefault="00932C08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685" w:type="dxa"/>
          </w:tcPr>
          <w:p w:rsidR="00932C08" w:rsidRPr="00A62BCB" w:rsidRDefault="00932C08" w:rsidP="00A62BC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2C08">
              <w:rPr>
                <w:rFonts w:ascii="Times New Roman" w:hAnsi="Times New Roman"/>
                <w:sz w:val="20"/>
                <w:szCs w:val="20"/>
              </w:rPr>
              <w:t>Органы чувств</w:t>
            </w:r>
          </w:p>
        </w:tc>
        <w:tc>
          <w:tcPr>
            <w:tcW w:w="992" w:type="dxa"/>
          </w:tcPr>
          <w:p w:rsidR="00932C08" w:rsidRPr="00A62BCB" w:rsidRDefault="00932C08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:rsidR="00932C08" w:rsidRPr="00A62BCB" w:rsidRDefault="00932C08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:rsidR="00932C08" w:rsidRPr="00A62BCB" w:rsidRDefault="00932C08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932C08" w:rsidRPr="00A62BCB" w:rsidTr="00F83054">
        <w:tc>
          <w:tcPr>
            <w:tcW w:w="534" w:type="dxa"/>
          </w:tcPr>
          <w:p w:rsidR="00932C08" w:rsidRPr="00A62BCB" w:rsidRDefault="00932C08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685" w:type="dxa"/>
          </w:tcPr>
          <w:p w:rsidR="00932C08" w:rsidRPr="00A62BCB" w:rsidRDefault="00932C08" w:rsidP="00A62BC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2C08">
              <w:rPr>
                <w:rFonts w:ascii="Times New Roman" w:hAnsi="Times New Roman"/>
                <w:sz w:val="20"/>
                <w:szCs w:val="20"/>
              </w:rPr>
              <w:t>Эндокринная система</w:t>
            </w:r>
          </w:p>
        </w:tc>
        <w:tc>
          <w:tcPr>
            <w:tcW w:w="992" w:type="dxa"/>
          </w:tcPr>
          <w:p w:rsidR="00932C08" w:rsidRPr="00A62BCB" w:rsidRDefault="00932C08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932C08" w:rsidRPr="00A62BCB" w:rsidRDefault="00932C08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:rsidR="00932C08" w:rsidRPr="00A62BCB" w:rsidRDefault="00932C08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932C08" w:rsidRPr="00A62BCB" w:rsidTr="00F83054">
        <w:tc>
          <w:tcPr>
            <w:tcW w:w="534" w:type="dxa"/>
          </w:tcPr>
          <w:p w:rsidR="00932C08" w:rsidRPr="00A62BCB" w:rsidRDefault="00932C08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685" w:type="dxa"/>
          </w:tcPr>
          <w:p w:rsidR="00932C08" w:rsidRPr="00932C08" w:rsidRDefault="00932C08" w:rsidP="00A62BC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2C08">
              <w:rPr>
                <w:rFonts w:ascii="Times New Roman" w:hAnsi="Times New Roman"/>
                <w:sz w:val="20"/>
                <w:szCs w:val="20"/>
              </w:rPr>
              <w:t>Индивидуальное развитие организма</w:t>
            </w:r>
          </w:p>
        </w:tc>
        <w:tc>
          <w:tcPr>
            <w:tcW w:w="992" w:type="dxa"/>
          </w:tcPr>
          <w:p w:rsidR="00932C08" w:rsidRDefault="00F34742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</w:tcPr>
          <w:p w:rsidR="00932C08" w:rsidRDefault="00932C08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92" w:type="dxa"/>
          </w:tcPr>
          <w:p w:rsidR="00932C08" w:rsidRDefault="00F34742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932C08" w:rsidRPr="00A62BCB" w:rsidTr="00F83054">
        <w:tc>
          <w:tcPr>
            <w:tcW w:w="534" w:type="dxa"/>
          </w:tcPr>
          <w:p w:rsidR="00932C08" w:rsidRPr="00A62BCB" w:rsidRDefault="00932C08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:rsidR="00932C08" w:rsidRPr="00932C08" w:rsidRDefault="00932C08" w:rsidP="00A62BC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2C08">
              <w:rPr>
                <w:rFonts w:ascii="Times New Roman" w:hAnsi="Times New Roman"/>
                <w:sz w:val="20"/>
                <w:szCs w:val="20"/>
              </w:rPr>
              <w:t>Высшая нервная деятельность. Психика</w:t>
            </w:r>
          </w:p>
        </w:tc>
        <w:tc>
          <w:tcPr>
            <w:tcW w:w="992" w:type="dxa"/>
          </w:tcPr>
          <w:p w:rsidR="00932C08" w:rsidRDefault="00F34742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:rsidR="00932C08" w:rsidRDefault="00932C08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:rsidR="00932C08" w:rsidRDefault="00F34742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62BCB" w:rsidRPr="00A62BCB" w:rsidTr="00F83054">
        <w:tc>
          <w:tcPr>
            <w:tcW w:w="534" w:type="dxa"/>
          </w:tcPr>
          <w:p w:rsidR="00A62BCB" w:rsidRPr="00A62BCB" w:rsidRDefault="00A62BCB" w:rsidP="00A62B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A62BCB" w:rsidRPr="00A62BCB" w:rsidRDefault="00A62BCB" w:rsidP="00A62BCB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A62BCB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92" w:type="dxa"/>
          </w:tcPr>
          <w:p w:rsidR="00A62BCB" w:rsidRPr="00A62BCB" w:rsidRDefault="00932C08" w:rsidP="00A62BC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68</w:t>
            </w:r>
          </w:p>
        </w:tc>
        <w:tc>
          <w:tcPr>
            <w:tcW w:w="2268" w:type="dxa"/>
          </w:tcPr>
          <w:p w:rsidR="00A62BCB" w:rsidRPr="00A62BCB" w:rsidRDefault="00F34742" w:rsidP="00A62BC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2092" w:type="dxa"/>
          </w:tcPr>
          <w:p w:rsidR="00A62BCB" w:rsidRPr="00A62BCB" w:rsidRDefault="00932C08" w:rsidP="00A62BC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</w:tbl>
    <w:p w:rsidR="00A62BCB" w:rsidRPr="00A62BCB" w:rsidRDefault="00A62BCB" w:rsidP="00A62BCB">
      <w:pPr>
        <w:spacing w:after="120" w:line="259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F83054" w:rsidRPr="00F83054" w:rsidRDefault="00F83054" w:rsidP="00F83054">
      <w:pPr>
        <w:pStyle w:val="a3"/>
        <w:spacing w:before="5" w:after="120" w:line="276" w:lineRule="auto"/>
        <w:ind w:left="0" w:firstLine="709"/>
        <w:jc w:val="center"/>
      </w:pPr>
      <w:r w:rsidRPr="00F83054">
        <w:rPr>
          <w:b/>
          <w:bCs/>
        </w:rPr>
        <w:t>НАУКИ, ИЗУЧАЮЩИЕ ОРГАНИЗМ ЧЕЛОВЕКА</w:t>
      </w:r>
    </w:p>
    <w:p w:rsidR="00F83054" w:rsidRPr="00F83054" w:rsidRDefault="00F83054" w:rsidP="00F83054">
      <w:pPr>
        <w:pStyle w:val="a3"/>
        <w:spacing w:before="5" w:after="120" w:line="276" w:lineRule="auto"/>
        <w:ind w:left="0" w:firstLine="709"/>
        <w:jc w:val="both"/>
      </w:pPr>
      <w:r w:rsidRPr="00F83054">
        <w:t>Науки, изучающие организм человека: анатомия, физиология, психология и гигиена. Их становление и методы исследования.</w:t>
      </w:r>
      <w:r>
        <w:t xml:space="preserve"> Ученые, способствующие становлению биологии как науки. </w:t>
      </w:r>
    </w:p>
    <w:p w:rsidR="00F83054" w:rsidRPr="00F83054" w:rsidRDefault="00F83054" w:rsidP="00F83054">
      <w:pPr>
        <w:pStyle w:val="a3"/>
        <w:spacing w:before="5" w:after="120" w:line="276" w:lineRule="auto"/>
        <w:ind w:left="0" w:firstLine="709"/>
        <w:jc w:val="center"/>
      </w:pPr>
      <w:r w:rsidRPr="00F83054">
        <w:rPr>
          <w:b/>
          <w:bCs/>
        </w:rPr>
        <w:t>ПРОИСХОЖДЕНИЕ ЧЕЛОВЕКА</w:t>
      </w:r>
    </w:p>
    <w:p w:rsidR="00F83054" w:rsidRPr="00F83054" w:rsidRDefault="00F83054" w:rsidP="00F83054">
      <w:pPr>
        <w:pStyle w:val="a3"/>
        <w:spacing w:before="5" w:after="120" w:line="276" w:lineRule="auto"/>
        <w:ind w:left="0" w:firstLine="709"/>
        <w:jc w:val="both"/>
      </w:pPr>
      <w:r w:rsidRPr="00F83054">
        <w:t>Место человека в систематике. Доказательства животного происхождения человека. Основные этапы эволюции человека. Влияние биологических и социальных факторов на эволюцию человека. Человеческие расы. Человек как вид.</w:t>
      </w:r>
    </w:p>
    <w:p w:rsidR="00F83054" w:rsidRPr="00F83054" w:rsidRDefault="00F83054" w:rsidP="00F83054">
      <w:pPr>
        <w:pStyle w:val="a3"/>
        <w:spacing w:before="5" w:after="120" w:line="276" w:lineRule="auto"/>
        <w:ind w:left="0" w:firstLine="709"/>
        <w:jc w:val="center"/>
      </w:pPr>
      <w:r w:rsidRPr="00F83054">
        <w:rPr>
          <w:b/>
          <w:bCs/>
        </w:rPr>
        <w:t>СТРОЕНИЕ ОРГАНИЗМА</w:t>
      </w:r>
    </w:p>
    <w:p w:rsidR="00F83054" w:rsidRPr="00F83054" w:rsidRDefault="00F83054" w:rsidP="00F83054">
      <w:pPr>
        <w:pStyle w:val="a3"/>
        <w:spacing w:before="5" w:after="120" w:line="276" w:lineRule="auto"/>
        <w:ind w:left="0" w:firstLine="709"/>
        <w:jc w:val="both"/>
      </w:pPr>
      <w:r w:rsidRPr="00F83054">
        <w:t xml:space="preserve">Структура тела. Органы и системы органов. Клеточное строение организма. Ткани. Внешняя и внутренняя среда организма. Строение и функции клетки. Роль ядра в передаче наследственных свойств организма. Органоиды клетки. Деление. Жизненные процессы клетки: обмен веществ, биосинтез и биологическое окисление, их значение. Роль ферментов в обмене веществ. Рост и развитие клетки. Состояния физиологического покоя и возбуждения. Ткани. Образование тканей. Эпителиальные, соединительные, мышечные, нервная ткани. Строение и функция нейрона. Синапс. Рефлекторная регуляция </w:t>
      </w:r>
      <w:r w:rsidRPr="00F83054">
        <w:lastRenderedPageBreak/>
        <w:t>органов и систем организма. Центральная и периферическая части нервной системы. Спинной и головной мозг. Нервы и нервные узлы. Рефлекс и рефлекторная дуга. Нейронные цепи. Процессы возбуждения и торможения, их значение. Чувствительные, вставочные и исполнительные нейроны. Прямые и обратные связи. Роль рецепторов в восприятии раздражений.</w:t>
      </w:r>
    </w:p>
    <w:p w:rsidR="00F83054" w:rsidRPr="00F83054" w:rsidRDefault="00F83054" w:rsidP="00F83054">
      <w:pPr>
        <w:pStyle w:val="a3"/>
        <w:spacing w:before="5" w:after="120" w:line="276" w:lineRule="auto"/>
        <w:ind w:left="0" w:firstLine="709"/>
        <w:jc w:val="center"/>
      </w:pPr>
      <w:r w:rsidRPr="00F83054">
        <w:rPr>
          <w:b/>
          <w:bCs/>
        </w:rPr>
        <w:t>ОПОРНО-ДВИГАТЕЛЬНАЯ СИСТЕМА</w:t>
      </w:r>
    </w:p>
    <w:p w:rsidR="00F83054" w:rsidRPr="00F83054" w:rsidRDefault="00F83054" w:rsidP="00F83054">
      <w:pPr>
        <w:pStyle w:val="a3"/>
        <w:spacing w:before="5" w:after="120" w:line="276" w:lineRule="auto"/>
        <w:ind w:left="0" w:firstLine="709"/>
        <w:jc w:val="both"/>
      </w:pPr>
      <w:r w:rsidRPr="00F83054">
        <w:t>Скелет и мышцы, их функции. Химический состав костей, их макро_ и микростроение, типы костей. Скелет человека, его приспособление к прямохождению, трудовой деятельности. Изменения, связанные с развитием мозга и речи. Типы соединений костей: неподвижные, полуподвижные, подвижные (суставы). Строение мышц и сухожилий. Обзор мышц человеческого тела. Мышцы - антагонисты и синергисты. Работа скелетных мышц и их регуляция. Понятие о двигательной единице. Изменение мышцы при тренировке. Последствия гиподинамии. Энергетика мышечного сокращения. Динамическая и статическая работа. Нарушения осанки и развитие плоскостопия: причины, выявление, предупреждение и исправление. Первая помощь при ушибах, переломах костей и вывихах суставов.</w:t>
      </w:r>
    </w:p>
    <w:p w:rsidR="00F83054" w:rsidRPr="00F83054" w:rsidRDefault="00F83054" w:rsidP="00F83054">
      <w:pPr>
        <w:pStyle w:val="a3"/>
        <w:spacing w:before="5" w:after="120" w:line="276" w:lineRule="auto"/>
        <w:ind w:left="0" w:firstLine="709"/>
        <w:jc w:val="center"/>
      </w:pPr>
      <w:r w:rsidRPr="00F83054">
        <w:rPr>
          <w:b/>
          <w:bCs/>
        </w:rPr>
        <w:t>ВНУТРЕННЯЯ СРЕДА ОРГАНИЗМА</w:t>
      </w:r>
    </w:p>
    <w:p w:rsidR="00F83054" w:rsidRPr="00F83054" w:rsidRDefault="00F83054" w:rsidP="00F83054">
      <w:pPr>
        <w:pStyle w:val="a3"/>
        <w:spacing w:line="276" w:lineRule="auto"/>
        <w:ind w:left="0" w:firstLine="709"/>
        <w:jc w:val="both"/>
      </w:pPr>
      <w:r w:rsidRPr="00F83054">
        <w:t>Компоненты внутренней среды: кровь, тканевая жидкость, лимфа. Их взаимодействие. Гомеостаз. Состав крови: плазма и форменные элементы (тромбоциты, эритроциты, лейкоциты). Функции клеток крови. Свёртывание крови. Роль кальция и витамина K в свёртывании крови.</w:t>
      </w:r>
    </w:p>
    <w:p w:rsidR="00F83054" w:rsidRPr="00F83054" w:rsidRDefault="00F83054" w:rsidP="00F83054">
      <w:pPr>
        <w:pStyle w:val="a3"/>
        <w:spacing w:before="5" w:after="120" w:line="276" w:lineRule="auto"/>
        <w:ind w:left="0" w:firstLine="709"/>
        <w:jc w:val="both"/>
      </w:pPr>
      <w:r w:rsidRPr="00F83054">
        <w:t>Анализ крови. Малокровие. Кроветворение. Борьба организма с инфекцией. Иммунитет. Защитные барьеры организма. Л. Пастер и И. И. Мечников. Антигены и антитела. Специфический и неспецифический иммунитет. Клеточный и гуморальный иммунитет. Иммунная система. Роль лимфоцитов в иммунной защите. Фагоцитоз. Воспаление. Инфекционные и паразитарные болезни. Ворота инфекции. Возбудители и переносчики болезни. Бацилла и вирусоносители. Течение инфекционных болезней. Профилактика. Иммунология на службе здоровья: вакцины и лечебные сыворотки. Естественный и искусственный иммунитет. Активный и пассивный иммунитет. Тканевая совместимость. Переливание крови. Группы крови. Резус - фактор. Пересадка органов и тканей.</w:t>
      </w:r>
    </w:p>
    <w:p w:rsidR="00F83054" w:rsidRPr="00F83054" w:rsidRDefault="00F83054" w:rsidP="00F83054">
      <w:pPr>
        <w:pStyle w:val="a3"/>
        <w:spacing w:before="5" w:after="120" w:line="276" w:lineRule="auto"/>
        <w:ind w:left="0" w:firstLine="709"/>
        <w:jc w:val="center"/>
      </w:pPr>
      <w:r w:rsidRPr="00F83054">
        <w:rPr>
          <w:b/>
          <w:bCs/>
        </w:rPr>
        <w:t>КРОВЕНОСНАЯ И ЛИМФАТИЧЕСКАЯ СИСТЕМЫ ОРГАНИЗМА</w:t>
      </w:r>
    </w:p>
    <w:p w:rsidR="00F83054" w:rsidRPr="00F83054" w:rsidRDefault="00F83054" w:rsidP="00F83054">
      <w:pPr>
        <w:pStyle w:val="a3"/>
        <w:spacing w:before="5" w:after="120" w:line="276" w:lineRule="auto"/>
        <w:ind w:left="0" w:firstLine="709"/>
        <w:jc w:val="both"/>
      </w:pPr>
      <w:r w:rsidRPr="00F83054">
        <w:t>Органы кровеносной и лимфатической систем, их роль в организме. Строение кровеносных и лимфатических сосудов. Круги кровообращения. Строение и работа сердца. Автоматизм сердца. Движение крови по сосудам. Регуляция кровоснабжения органов. Артериальное давление крови, пульс. Гигиена сердечно-сосудистой системы. Доврачебная помощь при заболевании сердца и сосудов. Первая помощь при кровотечениях.</w:t>
      </w:r>
    </w:p>
    <w:p w:rsidR="00F83054" w:rsidRPr="00F83054" w:rsidRDefault="00F83054" w:rsidP="00F83054">
      <w:pPr>
        <w:pStyle w:val="a3"/>
        <w:spacing w:before="5" w:after="120" w:line="276" w:lineRule="auto"/>
        <w:ind w:left="0" w:firstLine="709"/>
        <w:jc w:val="center"/>
      </w:pPr>
      <w:r>
        <w:rPr>
          <w:b/>
          <w:bCs/>
        </w:rPr>
        <w:t>ДЫХАНИЕ</w:t>
      </w:r>
    </w:p>
    <w:p w:rsidR="00F83054" w:rsidRPr="00F83054" w:rsidRDefault="00F83054" w:rsidP="00F83054">
      <w:pPr>
        <w:pStyle w:val="a3"/>
        <w:spacing w:before="5" w:after="120" w:line="276" w:lineRule="auto"/>
        <w:ind w:left="0" w:firstLine="709"/>
        <w:jc w:val="both"/>
      </w:pPr>
      <w:r w:rsidRPr="00F83054">
        <w:t xml:space="preserve">Значение дыхания. Строение и функции органов дыхания. Голосообразование. Инфекционные и органические заболевания дыхательных путей, миндалин и околоносовых пазух, профилактика, доврачебная помощь. Газообмен в лёгких и тканях. Механизмы вдоха и выдоха. Нервная и гуморальная регуляция дыхания. Охрана </w:t>
      </w:r>
      <w:r w:rsidRPr="00F83054">
        <w:lastRenderedPageBreak/>
        <w:t>воздушной среды. Функциональные возможности дыхательной системы как показатель здоровья. Жизненная ёмкость лёгких. Выявление и предупреждение болезней органов дыхания. Флюорография. Туберкулёз и рак лёгких. Первая помощь утопающему, при удушении и заваливании землёй, электротравме. Клиническая и биологическая смерть. Искусственное дыхание и непрямой массаж сердца. Реанимация. Влияние курения и других вредных привычек на организм.</w:t>
      </w:r>
    </w:p>
    <w:p w:rsidR="00F83054" w:rsidRPr="00F83054" w:rsidRDefault="00F83054" w:rsidP="00F83054">
      <w:pPr>
        <w:pStyle w:val="a3"/>
        <w:spacing w:before="5" w:after="120" w:line="276" w:lineRule="auto"/>
        <w:ind w:left="0" w:firstLine="709"/>
        <w:jc w:val="center"/>
      </w:pPr>
      <w:r w:rsidRPr="00F83054">
        <w:rPr>
          <w:b/>
          <w:bCs/>
        </w:rPr>
        <w:t>ПИЩЕВАРЕНИЕ</w:t>
      </w:r>
    </w:p>
    <w:p w:rsidR="00F83054" w:rsidRPr="00F83054" w:rsidRDefault="00F83054" w:rsidP="00F83054">
      <w:pPr>
        <w:pStyle w:val="a3"/>
        <w:spacing w:before="5" w:after="120" w:line="276" w:lineRule="auto"/>
        <w:ind w:left="0" w:firstLine="709"/>
        <w:jc w:val="both"/>
      </w:pPr>
      <w:r w:rsidRPr="00F83054">
        <w:t>Пищевые продукты и питательные вещества, их роль в обмене веществ. Значение пищеварения. Строение и функции пищеварительной системы: пищеварительный канал, пищеварительные железы. Пищеварение в различных отделах пищеварительного тракта. Регуляция деятельности пищеварительной системы. Заболевания органов пищеварения, их профилактика. Гигиена органов пищеварения. Предупреждение желудочно-кишечных инфекций и гельминтозов. Доврачебная помощь при пищевых отравлениях.</w:t>
      </w:r>
    </w:p>
    <w:p w:rsidR="00F83054" w:rsidRPr="00F83054" w:rsidRDefault="00F83054" w:rsidP="00F83054">
      <w:pPr>
        <w:pStyle w:val="a3"/>
        <w:spacing w:before="5" w:after="120" w:line="276" w:lineRule="auto"/>
        <w:ind w:left="0" w:firstLine="709"/>
        <w:jc w:val="center"/>
      </w:pPr>
      <w:r w:rsidRPr="00F83054">
        <w:rPr>
          <w:b/>
          <w:bCs/>
        </w:rPr>
        <w:t>ОБМЕН ВЕЩЕСТВ И ЭНЕРГИИ</w:t>
      </w:r>
    </w:p>
    <w:p w:rsidR="00F83054" w:rsidRPr="00F83054" w:rsidRDefault="00CC4192" w:rsidP="00F83054">
      <w:pPr>
        <w:pStyle w:val="a3"/>
        <w:spacing w:before="5" w:after="120" w:line="276" w:lineRule="auto"/>
        <w:ind w:left="0" w:firstLine="709"/>
        <w:jc w:val="both"/>
      </w:pPr>
      <w:r>
        <w:t xml:space="preserve">Обмен веществ и энергии – </w:t>
      </w:r>
      <w:r w:rsidR="00F83054" w:rsidRPr="00F83054">
        <w:t>основное свойство всех живых существ. Пластический и энергетический обмен. Обмен белков, жиров, углеводов, воды и минеральных солей. Заменимые и незаменимые аминокислоты, микро и макроэлементы. Роль ферментов в обмене веществ. Витамины. Энергозатраты человека и пищевой рацион. Нормы и режим питания. Основной и общий обме</w:t>
      </w:r>
      <w:r w:rsidR="00B83A44">
        <w:t>н. Энергетическая ёмкость пищи.</w:t>
      </w:r>
    </w:p>
    <w:p w:rsidR="00F83054" w:rsidRPr="00F83054" w:rsidRDefault="00F83054" w:rsidP="00F83054">
      <w:pPr>
        <w:pStyle w:val="a3"/>
        <w:spacing w:before="5" w:after="120" w:line="276" w:lineRule="auto"/>
        <w:ind w:left="0" w:firstLine="709"/>
        <w:jc w:val="center"/>
      </w:pPr>
      <w:r w:rsidRPr="00F83054">
        <w:rPr>
          <w:b/>
          <w:bCs/>
        </w:rPr>
        <w:t>ПОКРОВНЫЕ ОРГ</w:t>
      </w:r>
      <w:r>
        <w:rPr>
          <w:b/>
          <w:bCs/>
        </w:rPr>
        <w:t>АНЫ. ТЕРМОРЕГУЛЯЦИЯ. ВЫДЕЛЕНИЕ</w:t>
      </w:r>
    </w:p>
    <w:p w:rsidR="00F83054" w:rsidRPr="00F83054" w:rsidRDefault="00F83054" w:rsidP="00F83054">
      <w:pPr>
        <w:pStyle w:val="a3"/>
        <w:spacing w:before="5" w:after="120" w:line="276" w:lineRule="auto"/>
        <w:ind w:left="0" w:firstLine="709"/>
        <w:jc w:val="both"/>
      </w:pPr>
      <w:r w:rsidRPr="00F83054">
        <w:t>Наружные покровы тела человека. Строение и функции кожи. Ногти и волосы. Роль кожи в обменных процессах. Рецепторы кожи. Участие в теплорегуляции. Уход за кожей, ногтями и волосами в зависимости от типа кожи. Гигиена одежды и обуви. Причины кожных заболеваний. Грибковые и паразитарные болезни, их профилактика и лечение у дерматолога. Травмы: ожоги, обморожения. Терморегуляция организма. Закаливание. Доврачебная помощь при общем охлаждении организма. Первая помощь при тепловом и солнечном ударах. Значение органов выделения в поддержании гомеостаза внутренней среды организма. Органы мочевыделительной системы, их строение и функции. Строениеи работа почек. Нефроны. Первичная и конечная моча. Заболевания органов выделительной системы и их предупреждение.</w:t>
      </w:r>
    </w:p>
    <w:p w:rsidR="00F83054" w:rsidRPr="00F83054" w:rsidRDefault="00F83054" w:rsidP="00F83054">
      <w:pPr>
        <w:pStyle w:val="a3"/>
        <w:spacing w:before="5" w:after="120" w:line="276" w:lineRule="auto"/>
        <w:ind w:left="0" w:firstLine="709"/>
        <w:jc w:val="center"/>
      </w:pPr>
      <w:r>
        <w:rPr>
          <w:b/>
          <w:bCs/>
        </w:rPr>
        <w:t>НЕРВНАЯ СИСТЕМА. ОРГАНЫ ЧУВСТВ</w:t>
      </w:r>
    </w:p>
    <w:p w:rsidR="00F83054" w:rsidRPr="00F83054" w:rsidRDefault="00F83054" w:rsidP="00F83054">
      <w:pPr>
        <w:pStyle w:val="a3"/>
        <w:spacing w:after="120" w:line="276" w:lineRule="auto"/>
        <w:ind w:left="0" w:firstLine="709"/>
        <w:contextualSpacing/>
        <w:jc w:val="both"/>
      </w:pPr>
      <w:r w:rsidRPr="00F83054">
        <w:t>Значение нервной системы. Мозг и психика. Строение нервной системы: спинной и головной мозг — центральная нервная система, нервы и нервные узлы — периферическая. Строение и функции спинного мозга. Строение головного мозга. Функции продолговатого, среднего мозга, моста и мозжечка. Передний мозг. Функции промежуточного мозга и коры больших полушарий. Старая и новая кора больших полушарий головного мозга. Аналитико-синтетическая и замыкательная функции коры больших полушарий головного мозга. Доли больших полушарий и сенсорные зоны коры. Соматический и вегетативный отделы нервной системы. Симпатический и парасимпатический подотделы вегетативной нервной системы, их взаимодействие.</w:t>
      </w:r>
    </w:p>
    <w:p w:rsidR="00F83054" w:rsidRPr="00F83054" w:rsidRDefault="00F83054" w:rsidP="00F83054">
      <w:pPr>
        <w:pStyle w:val="a3"/>
        <w:spacing w:before="5" w:after="120" w:line="276" w:lineRule="auto"/>
        <w:ind w:left="0" w:firstLine="709"/>
        <w:jc w:val="both"/>
      </w:pPr>
      <w:r w:rsidRPr="00F83054">
        <w:t xml:space="preserve">Анализаторы и органы чувств. Значение анализаторов. Достоверность получаемой информации. Иллюзии и их коррекция. Зрительный анализатор. Положение и строение глаз. Ход лучей через прозрачную среду глаза. Строение и функции сетчатки. Корковая </w:t>
      </w:r>
      <w:r w:rsidRPr="00F83054">
        <w:lastRenderedPageBreak/>
        <w:t>часть зрительного анализатора. Бинокулярное зрение. Гигиена зрения. Предупреждение глазных болезней, травм глаза. Предупреждение близорукости и дальнозоркости. Коррекция зрения. Слуховой анализатор. Значение слуха. Строение и функции наружного, среднего и внутреннего уха. Рецепторы слуха. Корковая часть слухового анализатора. Гигиена органов слуха. Причины тугоухости и глухоты, их предупреждение. Органы равновесия, кожно-мышечной чувствительности, обоняния и вкуса и их анализаторы. Взаимодействие анализаторов.</w:t>
      </w:r>
    </w:p>
    <w:p w:rsidR="00F83054" w:rsidRPr="00F83054" w:rsidRDefault="00F83054" w:rsidP="00F83054">
      <w:pPr>
        <w:pStyle w:val="a3"/>
        <w:spacing w:before="5" w:after="120" w:line="276" w:lineRule="auto"/>
        <w:ind w:left="0" w:firstLine="709"/>
        <w:jc w:val="center"/>
      </w:pPr>
      <w:r w:rsidRPr="00F83054">
        <w:rPr>
          <w:b/>
          <w:bCs/>
        </w:rPr>
        <w:t>ВЫСШАЯ НЕРВНАЯ ДЕЯТЕЛЬНОСТЬ. ПОВЕДЕНИЕ. ПСИХИКА</w:t>
      </w:r>
    </w:p>
    <w:p w:rsidR="00F83054" w:rsidRPr="00F83054" w:rsidRDefault="00F83054" w:rsidP="00F83054">
      <w:pPr>
        <w:pStyle w:val="a3"/>
        <w:spacing w:before="5" w:after="120" w:line="276" w:lineRule="auto"/>
        <w:ind w:left="0" w:firstLine="709"/>
        <w:jc w:val="both"/>
      </w:pPr>
      <w:r w:rsidRPr="00F83054">
        <w:t>Вклад отечественных учёных в разработку учения о высшей нервной деятельности. И. М. Сеченов и И. П. Павлов. Открытие центрального торможения. Безусловные и условные рефлексы. Безусловное и условное торможение. Закон взаимной индукции возбуждения, торможения. Учение А. А. Ухтомского о доминанте. Врождённые программы поведения: безусловные рефлексы, инстинкты, запечатление. Приобретённые программы поведения: условные рефлексы, рассудочная деятельность, динамический стереотип. Биологические ритмы. Сон и бодрствование. Стадии сна. Сновидения. Особенности высшей нервной деятельности человека: речь и сознание, трудовая деятельность. Потребности людей и животных. Речь как средство общения и как средство организации своего поведения. Внешняя и внутренняя речь. Роль речи в развитии высших психических функций. Осознанные действия и интуиция. Познавательные процессы: ощущение, восприятие, представления, память, воображение, мышление. Волевые действия, побудительная и тормозная функции воли. Внушаемость и негативизм. Эмоции: эмоциональные реакции, эмоциональные состояния и эмоциональные отношения (чувства). Внимание. Физиологические основы внимания, его виды и основные свойства. Причины рассеянности. Воспитание внимания, памяти, воли. Развитие наблюдательности и мышления.</w:t>
      </w:r>
    </w:p>
    <w:p w:rsidR="00F83054" w:rsidRPr="00F83054" w:rsidRDefault="00F83054" w:rsidP="00F83054">
      <w:pPr>
        <w:pStyle w:val="a3"/>
        <w:spacing w:before="5" w:after="120" w:line="276" w:lineRule="auto"/>
        <w:ind w:left="0" w:firstLine="709"/>
        <w:jc w:val="center"/>
      </w:pPr>
      <w:r w:rsidRPr="00F83054">
        <w:rPr>
          <w:b/>
          <w:bCs/>
        </w:rPr>
        <w:t>ИНДИВИДУАЛЬНОЕ РАЗВИТИЕ ОРГАНИЗМА</w:t>
      </w:r>
    </w:p>
    <w:p w:rsidR="00F83054" w:rsidRPr="00F83054" w:rsidRDefault="00F83054" w:rsidP="00B83A44">
      <w:pPr>
        <w:pStyle w:val="a3"/>
        <w:spacing w:before="5" w:after="120" w:line="276" w:lineRule="auto"/>
        <w:ind w:left="0" w:firstLine="709"/>
        <w:contextualSpacing/>
        <w:jc w:val="both"/>
      </w:pPr>
      <w:r w:rsidRPr="00F83054">
        <w:t>Жизненные циклы организмов. Бесполое и половое размножение. Преимущества полового размножения. Мужская и женская половые системы. Сперматозоиды и яйцеклетки. Роль половых хромосом в определении пола будущего ребёнка. Менструации и поллюции. Образование и развитие зародыша: овуляция, оплодотворение яйцеклетки, укрепление зародыша в матке. Развитие зародыша и плода.</w:t>
      </w:r>
    </w:p>
    <w:p w:rsidR="00590CDB" w:rsidRPr="00F83054" w:rsidRDefault="00F83054" w:rsidP="00B83A44">
      <w:pPr>
        <w:pStyle w:val="a3"/>
        <w:spacing w:before="5" w:after="120" w:line="276" w:lineRule="auto"/>
        <w:ind w:left="0" w:firstLine="709"/>
        <w:jc w:val="both"/>
      </w:pPr>
      <w:r w:rsidRPr="00F83054">
        <w:t>Беременность и роды. Биогенетический закон Геккеля—Мюллера и причины отступления от него. Влияние наркогенных веществ (табака, алкоголя, наркотиков) на развитие и здоровье человека. Наследственные и врождённые заболевания. Заболевания, передающиеся половым путём: СПИД, сифилис и др.; их профилактика. Развитие ребёнка после рождения. Новорождённый и грудной ребёнок, уход за ним. Половое созревание. Биологическая и социальная зрелость. Вред ранних половых контактов и абортов. Индивид и личность. Темперамент и характер. Самопознание, общественный образ жизни, межличностные отношения. Стадии вхождения личности в группу. Интересы, склонности, способности. Выбор жизненного пути</w:t>
      </w:r>
      <w:r w:rsidR="00772BB9">
        <w:t>.</w:t>
      </w:r>
    </w:p>
    <w:p w:rsidR="00C117BD" w:rsidRDefault="00C117BD" w:rsidP="00772BB9">
      <w:pPr>
        <w:pStyle w:val="aa"/>
        <w:contextualSpacing/>
        <w:jc w:val="center"/>
        <w:rPr>
          <w:b/>
          <w:bCs/>
        </w:rPr>
      </w:pPr>
    </w:p>
    <w:p w:rsidR="00C117BD" w:rsidRDefault="00C117BD" w:rsidP="00772BB9">
      <w:pPr>
        <w:pStyle w:val="aa"/>
        <w:contextualSpacing/>
        <w:jc w:val="center"/>
        <w:rPr>
          <w:b/>
          <w:bCs/>
        </w:rPr>
      </w:pPr>
    </w:p>
    <w:p w:rsidR="00C117BD" w:rsidRDefault="00C117BD" w:rsidP="00772BB9">
      <w:pPr>
        <w:pStyle w:val="aa"/>
        <w:contextualSpacing/>
        <w:jc w:val="center"/>
        <w:rPr>
          <w:b/>
          <w:bCs/>
        </w:rPr>
      </w:pPr>
    </w:p>
    <w:p w:rsidR="00C117BD" w:rsidRDefault="00C117BD" w:rsidP="00CB443D">
      <w:pPr>
        <w:pStyle w:val="aa"/>
        <w:contextualSpacing/>
        <w:rPr>
          <w:b/>
          <w:bCs/>
        </w:rPr>
      </w:pPr>
    </w:p>
    <w:p w:rsidR="00D05E0A" w:rsidRPr="00772BB9" w:rsidRDefault="00E1002D" w:rsidP="00772BB9">
      <w:pPr>
        <w:pStyle w:val="aa"/>
        <w:contextualSpacing/>
        <w:jc w:val="center"/>
        <w:rPr>
          <w:b/>
          <w:bCs/>
        </w:rPr>
      </w:pPr>
      <w:bookmarkStart w:id="2" w:name="_Hlk80902100"/>
      <w:r w:rsidRPr="00772BB9">
        <w:rPr>
          <w:b/>
          <w:bCs/>
        </w:rPr>
        <w:lastRenderedPageBreak/>
        <w:t>Календарно-тематическ</w:t>
      </w:r>
      <w:r w:rsidR="00F83054" w:rsidRPr="00772BB9">
        <w:rPr>
          <w:b/>
          <w:bCs/>
        </w:rPr>
        <w:t>ое</w:t>
      </w:r>
      <w:r w:rsidRPr="00772BB9">
        <w:rPr>
          <w:b/>
          <w:bCs/>
        </w:rPr>
        <w:t xml:space="preserve"> план</w:t>
      </w:r>
      <w:r w:rsidR="00F83054" w:rsidRPr="00772BB9">
        <w:rPr>
          <w:b/>
          <w:bCs/>
        </w:rPr>
        <w:t>ирование</w:t>
      </w:r>
      <w:r w:rsidRPr="00772BB9">
        <w:rPr>
          <w:b/>
          <w:bCs/>
        </w:rPr>
        <w:t>, 9 класс</w:t>
      </w: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5953"/>
        <w:gridCol w:w="1418"/>
        <w:gridCol w:w="992"/>
        <w:gridCol w:w="992"/>
      </w:tblGrid>
      <w:tr w:rsidR="00487E8B" w:rsidRPr="00487E8B" w:rsidTr="00F34742">
        <w:trPr>
          <w:trHeight w:val="451"/>
        </w:trPr>
        <w:tc>
          <w:tcPr>
            <w:tcW w:w="568" w:type="dxa"/>
            <w:vAlign w:val="center"/>
          </w:tcPr>
          <w:bookmarkEnd w:id="2"/>
          <w:p w:rsidR="00487E8B" w:rsidRPr="00487E8B" w:rsidRDefault="00487E8B" w:rsidP="00487E8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5953" w:type="dxa"/>
            <w:vAlign w:val="center"/>
          </w:tcPr>
          <w:p w:rsidR="00487E8B" w:rsidRPr="00487E8B" w:rsidRDefault="00487E8B" w:rsidP="00487E8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b/>
                <w:sz w:val="20"/>
                <w:szCs w:val="20"/>
              </w:rPr>
              <w:t>Темы уроков</w:t>
            </w:r>
          </w:p>
        </w:tc>
        <w:tc>
          <w:tcPr>
            <w:tcW w:w="1418" w:type="dxa"/>
            <w:vAlign w:val="center"/>
          </w:tcPr>
          <w:p w:rsidR="00487E8B" w:rsidRPr="00487E8B" w:rsidRDefault="00487E8B" w:rsidP="00487E8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b/>
                <w:sz w:val="20"/>
                <w:szCs w:val="20"/>
              </w:rPr>
              <w:t>Количество уроков</w:t>
            </w:r>
          </w:p>
        </w:tc>
        <w:tc>
          <w:tcPr>
            <w:tcW w:w="992" w:type="dxa"/>
            <w:vAlign w:val="center"/>
          </w:tcPr>
          <w:p w:rsidR="00487E8B" w:rsidRPr="00487E8B" w:rsidRDefault="00487E8B" w:rsidP="00487E8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992" w:type="dxa"/>
            <w:vAlign w:val="center"/>
          </w:tcPr>
          <w:p w:rsidR="00487E8B" w:rsidRPr="00487E8B" w:rsidRDefault="00487E8B" w:rsidP="00487E8B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b/>
                <w:sz w:val="20"/>
                <w:szCs w:val="20"/>
              </w:rPr>
              <w:t>Факт</w:t>
            </w:r>
          </w:p>
        </w:tc>
      </w:tr>
      <w:tr w:rsidR="00D02D21" w:rsidRPr="00487E8B" w:rsidTr="00F34742">
        <w:tc>
          <w:tcPr>
            <w:tcW w:w="568" w:type="dxa"/>
          </w:tcPr>
          <w:p w:rsidR="00D02D21" w:rsidRPr="00487E8B" w:rsidRDefault="00D02D21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D02D21" w:rsidRPr="00487E8B" w:rsidRDefault="00D02D21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ОБЩИЕ СВЕДЕНИЯ О ЧЕЛОВЕКЕ</w:t>
            </w:r>
          </w:p>
        </w:tc>
        <w:tc>
          <w:tcPr>
            <w:tcW w:w="1418" w:type="dxa"/>
          </w:tcPr>
          <w:p w:rsidR="00D02D21" w:rsidRPr="00487E8B" w:rsidRDefault="00D02D21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7 ч</w:t>
            </w:r>
          </w:p>
        </w:tc>
        <w:tc>
          <w:tcPr>
            <w:tcW w:w="992" w:type="dxa"/>
            <w:shd w:val="clear" w:color="auto" w:fill="F2F2F2"/>
          </w:tcPr>
          <w:p w:rsidR="00D02D21" w:rsidRPr="00487E8B" w:rsidRDefault="00D02D21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/>
          </w:tcPr>
          <w:p w:rsidR="00D02D21" w:rsidRPr="00487E8B" w:rsidRDefault="00D02D21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Введение. Науки, изучающие организм человека.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Систематическое положение человека.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Историческое прошлое людей.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Расы человека. Среда обитания.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Общий обзор организма человека. Клеточное строение организма.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6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Клеточное строение организма. Деление и жизнедеятельность клеток.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7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Ткани.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ОПОРНО-ДВИГАТЕЛЬНАЯ СИСТЕМА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8 ч</w:t>
            </w:r>
          </w:p>
        </w:tc>
        <w:tc>
          <w:tcPr>
            <w:tcW w:w="992" w:type="dxa"/>
            <w:shd w:val="clear" w:color="auto" w:fill="F2F2F2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8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Значение опорно-двигательного аппарата. Строение костей.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  <w:vMerge w:val="restart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9-10</w:t>
            </w:r>
          </w:p>
        </w:tc>
        <w:tc>
          <w:tcPr>
            <w:tcW w:w="5953" w:type="dxa"/>
            <w:vMerge w:val="restart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Осевой скелет человека. Череп. Добавочный скелет.</w:t>
            </w:r>
          </w:p>
        </w:tc>
        <w:tc>
          <w:tcPr>
            <w:tcW w:w="1418" w:type="dxa"/>
            <w:vMerge w:val="restart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  <w:vMerge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53" w:type="dxa"/>
            <w:vMerge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rPr>
          <w:trHeight w:val="249"/>
        </w:trPr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11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 xml:space="preserve">Соединения костей. 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12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 xml:space="preserve">Строение мышц. Работа скелетных мышц. 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13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>Лабораторная работа №1 «Мышцы человеческого тела».</w:t>
            </w:r>
            <w:r w:rsidRPr="00487E8B">
              <w:rPr>
                <w:rFonts w:ascii="Times New Roman" w:eastAsia="Calibri" w:hAnsi="Times New Roman"/>
                <w:i/>
                <w:sz w:val="20"/>
                <w:szCs w:val="20"/>
              </w:rPr>
              <w:t>Лабораторная работа №2 «Утомление при статической работе».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14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iCs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Осанка. Первая помощь при ушибах, переломах костей и вывихах суставов.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CB443D">
              <w:rPr>
                <w:rFonts w:ascii="Times New Roman" w:eastAsia="Calibri" w:hAnsi="Times New Roman"/>
                <w:bCs/>
                <w:i/>
                <w:iCs/>
                <w:sz w:val="20"/>
                <w:szCs w:val="20"/>
              </w:rPr>
              <w:t>Практическая работа №1 «Общие сведения о человеке. Опорно-двигательная система».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ВНУТРЕННЯЯ СРЕДА ОРГАНИЗМА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7 ч</w:t>
            </w:r>
          </w:p>
        </w:tc>
        <w:tc>
          <w:tcPr>
            <w:tcW w:w="992" w:type="dxa"/>
            <w:shd w:val="clear" w:color="auto" w:fill="F2F2F2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rPr>
          <w:trHeight w:val="230"/>
        </w:trPr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6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Компоненты внутренней среды человека.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rPr>
          <w:trHeight w:val="230"/>
        </w:trPr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17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Иммунитет. Иммунология.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18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Кровеносная и лимфатическая системы организма.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19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 xml:space="preserve">Круги кровообращения. 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20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iCs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Строение и работа сердца.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21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Движение крови по сосудам.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22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Первая помощь при заболевании сердца и сосудов. Первая помощь при кровотечениях.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6530BD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ДЫХАНИЕ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5 ч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23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Значение дыхания. Органы дыхательной системы.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24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Газообмен в лёгких и других тканях. Регуляция дыхания.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25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Болезни и травмы органов дыхания: профилактика, первая помощь. Приёмы реанимации.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26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Обобщение и систематизация полученных знаний.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27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Контрольная работа №</w:t>
            </w: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1</w:t>
            </w:r>
            <w:r w:rsidRPr="00487E8B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 xml:space="preserve"> «Внутренняя среда человека. Дыхательная система».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ПИТАНИЕ И ПИЩЕВАРЕНИЕ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7 ч</w:t>
            </w:r>
          </w:p>
        </w:tc>
        <w:tc>
          <w:tcPr>
            <w:tcW w:w="992" w:type="dxa"/>
            <w:shd w:val="clear" w:color="auto" w:fill="F2F2F2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28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 xml:space="preserve">Анализ контрольной работы. 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29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Питание. Органы пищеварения.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30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Пищеварение в ротовой полости. Пищеварение в желудке и двенадцатиперстной кишке. Действие ферментов.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31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Роль печени. Функции толстого кишечника.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32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 xml:space="preserve">Регуляция пищеварения. </w:t>
            </w:r>
            <w:r w:rsidRPr="00487E8B">
              <w:rPr>
                <w:rFonts w:ascii="Times New Roman" w:eastAsia="Calibri" w:hAnsi="Times New Roman"/>
                <w:i/>
                <w:sz w:val="20"/>
                <w:szCs w:val="20"/>
              </w:rPr>
              <w:t>Лабораторная работа №3 «Действие слюны на крахмал».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33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Гигиена органов пищеварения.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34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Обмен веществ и энергии. Пищевой рацион. Витамины.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ПОКРОВНЫЕ ОРГАНЫ. ВЫДЕЛЕНИЕ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5 ч</w:t>
            </w:r>
          </w:p>
        </w:tc>
        <w:tc>
          <w:tcPr>
            <w:tcW w:w="992" w:type="dxa"/>
            <w:shd w:val="clear" w:color="auto" w:fill="F2F2F2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35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Строение и функции кожи.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36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Уход за кожей. Болезни кожи. Первая помощь при ожогах и обморожении.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37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Терморегуляция.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38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Выделение. Строение и работа почек.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39</w:t>
            </w:r>
          </w:p>
        </w:tc>
        <w:tc>
          <w:tcPr>
            <w:tcW w:w="5953" w:type="dxa"/>
          </w:tcPr>
          <w:p w:rsidR="00713A1F" w:rsidRPr="00CB443D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</w:pPr>
            <w:r w:rsidRPr="00CB443D"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t xml:space="preserve">Практическая работа №2 «Питание и пищеварение. Выделение. </w:t>
            </w:r>
            <w:r w:rsidRPr="00CB443D">
              <w:rPr>
                <w:rFonts w:ascii="Times New Roman" w:eastAsia="Calibri" w:hAnsi="Times New Roman"/>
                <w:i/>
                <w:iCs/>
                <w:sz w:val="20"/>
                <w:szCs w:val="20"/>
              </w:rPr>
              <w:lastRenderedPageBreak/>
              <w:t>Покровные органы».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НЕРВНАЯ СИСТЕМА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5 ч</w:t>
            </w:r>
          </w:p>
        </w:tc>
        <w:tc>
          <w:tcPr>
            <w:tcW w:w="992" w:type="dxa"/>
            <w:shd w:val="clear" w:color="auto" w:fill="F2F2F2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40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Значение нервной системы.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41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Строение нервной системы. Спинной мозг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42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Строение головного мозга.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43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Передний мозг: промежуточный мозг и большие полушария.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44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Соматический и вегетативный отделы нервной системы.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ОРГАНЫ ЧУВСТВ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6 ч</w:t>
            </w:r>
          </w:p>
        </w:tc>
        <w:tc>
          <w:tcPr>
            <w:tcW w:w="992" w:type="dxa"/>
            <w:shd w:val="clear" w:color="auto" w:fill="F2F2F2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45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Анализаторы. Зрительный анализатор.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46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Гигиена зрения. Предупреждение глазных болезней.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47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Слуховой анализатор. Орган равновесия.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48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Мышечное и кожное чувство, обонятельный и вкусовой анализаторы.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49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Обобщение и систематизация знаний.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50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b/>
                <w:sz w:val="20"/>
                <w:szCs w:val="20"/>
              </w:rPr>
              <w:t>Контрольная работа №</w:t>
            </w:r>
            <w:r>
              <w:rPr>
                <w:rFonts w:ascii="Times New Roman" w:eastAsia="Calibri" w:hAnsi="Times New Roman"/>
                <w:b/>
                <w:sz w:val="20"/>
                <w:szCs w:val="20"/>
              </w:rPr>
              <w:t>2</w:t>
            </w:r>
            <w:r w:rsidRPr="00487E8B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«Нервная система. Органы чувств».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ЭНДОКРИННАЯ СИСТЕМА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2 ч</w:t>
            </w:r>
          </w:p>
        </w:tc>
        <w:tc>
          <w:tcPr>
            <w:tcW w:w="992" w:type="dxa"/>
            <w:shd w:val="clear" w:color="auto" w:fill="F2F2F2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51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Анализ контрольной работы. Роль эндокринной регуляции.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52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Функции желёз внутренней секреции.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ИНДИВИДУАЛЬНОЕ РАЗВИТИЕ ОРГАНИЗМА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8 ч</w:t>
            </w:r>
          </w:p>
        </w:tc>
        <w:tc>
          <w:tcPr>
            <w:tcW w:w="992" w:type="dxa"/>
            <w:shd w:val="clear" w:color="auto" w:fill="F2F2F2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53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Размножение. Мужская половая система.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54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Размножение. Женская половая система.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55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Наследственные и врожденные заболевания. Заболевания, передающиеся половым путём.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56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Развитие зародыша и плода. Беременность и роды.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57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Развитие ребёнка после рождения. Становление личности.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58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Интересы, склонности, способности.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59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Обобщение и систематизация знаний.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60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Контрольная работа №</w:t>
            </w:r>
            <w:r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3</w:t>
            </w:r>
            <w:r w:rsidRPr="00487E8B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 xml:space="preserve"> «Человек».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ВЫСШАЯ НЕРВНАЯ ДЕЯТЕЛЬНОСТЬ. ПСИХИКА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  <w:t>7 ч</w:t>
            </w:r>
          </w:p>
        </w:tc>
        <w:tc>
          <w:tcPr>
            <w:tcW w:w="992" w:type="dxa"/>
            <w:shd w:val="clear" w:color="auto" w:fill="F2F2F2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2F2F2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61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Анализ контрольной работы.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62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Учение о высшей нервной деятельности.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63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 xml:space="preserve">Врождённые и приобретённые программы поведения. </w:t>
            </w:r>
            <w:r w:rsidRPr="00487E8B">
              <w:rPr>
                <w:rFonts w:ascii="Times New Roman" w:eastAsia="Calibri" w:hAnsi="Times New Roman"/>
                <w:i/>
                <w:sz w:val="20"/>
                <w:szCs w:val="20"/>
              </w:rPr>
              <w:t>Лабораторная работа №4 «Выработка навыка зеркального письма как пример разрушения старого и образования нового динамического стереотипа».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64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Сон и сновидения.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65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Речь и сознание. Познавательные процессы.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66</w:t>
            </w:r>
          </w:p>
        </w:tc>
        <w:tc>
          <w:tcPr>
            <w:tcW w:w="5953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Воля, эмоции, внимание.</w:t>
            </w:r>
          </w:p>
        </w:tc>
        <w:tc>
          <w:tcPr>
            <w:tcW w:w="1418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  <w:vMerge w:val="restart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67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-</w:t>
            </w:r>
          </w:p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68</w:t>
            </w:r>
          </w:p>
        </w:tc>
        <w:tc>
          <w:tcPr>
            <w:tcW w:w="5953" w:type="dxa"/>
            <w:vMerge w:val="restart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87E8B">
              <w:rPr>
                <w:rFonts w:ascii="Times New Roman" w:eastAsia="Calibri" w:hAnsi="Times New Roman"/>
                <w:sz w:val="20"/>
                <w:szCs w:val="20"/>
              </w:rPr>
              <w:t>Обобщение и систематизация знаний.</w:t>
            </w:r>
          </w:p>
        </w:tc>
        <w:tc>
          <w:tcPr>
            <w:tcW w:w="1418" w:type="dxa"/>
            <w:vMerge w:val="restart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13A1F" w:rsidRPr="00487E8B" w:rsidTr="00F34742">
        <w:tc>
          <w:tcPr>
            <w:tcW w:w="568" w:type="dxa"/>
            <w:vMerge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5953" w:type="dxa"/>
            <w:vMerge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7E4B7D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713A1F" w:rsidRPr="00487E8B" w:rsidRDefault="00713A1F" w:rsidP="00D02D21">
            <w:pPr>
              <w:spacing w:after="160" w:line="240" w:lineRule="auto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:rsidR="00487E8B" w:rsidRDefault="00487E8B" w:rsidP="00D05E0A">
      <w:pPr>
        <w:spacing w:line="235" w:lineRule="auto"/>
        <w:sectPr w:rsidR="00487E8B" w:rsidSect="00E1002D">
          <w:footerReference w:type="default" r:id="rId8"/>
          <w:type w:val="continuous"/>
          <w:pgSz w:w="11910" w:h="16840"/>
          <w:pgMar w:top="1134" w:right="850" w:bottom="1134" w:left="1701" w:header="0" w:footer="875" w:gutter="0"/>
          <w:pgNumType w:start="38"/>
          <w:cols w:space="720"/>
          <w:docGrid w:linePitch="299"/>
        </w:sectPr>
      </w:pPr>
    </w:p>
    <w:p w:rsidR="00664208" w:rsidRDefault="00664208" w:rsidP="006638B7"/>
    <w:sectPr w:rsidR="00664208" w:rsidSect="00664208">
      <w:pgSz w:w="11910" w:h="16840"/>
      <w:pgMar w:top="1077" w:right="499" w:bottom="1060" w:left="158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21BC" w:rsidRDefault="000321BC" w:rsidP="00266964">
      <w:pPr>
        <w:spacing w:after="0" w:line="240" w:lineRule="auto"/>
      </w:pPr>
      <w:r>
        <w:separator/>
      </w:r>
    </w:p>
  </w:endnote>
  <w:endnote w:type="continuationSeparator" w:id="1">
    <w:p w:rsidR="000321BC" w:rsidRDefault="000321BC" w:rsidP="00266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054" w:rsidRDefault="002F3CB7" w:rsidP="00DE1971">
    <w:pPr>
      <w:pStyle w:val="a3"/>
      <w:tabs>
        <w:tab w:val="right" w:pos="9830"/>
      </w:tabs>
      <w:spacing w:line="14" w:lineRule="auto"/>
      <w:ind w:left="0"/>
      <w:rPr>
        <w:sz w:val="20"/>
      </w:rPr>
    </w:pPr>
    <w:r w:rsidRPr="002F3CB7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4098" type="#_x0000_t202" style="position:absolute;margin-left:83.1pt;margin-top:787.15pt;width:17.45pt;height:18.1pt;z-index:-2516500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" filled="f" stroked="f">
          <v:textbox inset="0,0,0,0">
            <w:txbxContent>
              <w:p w:rsidR="00F83054" w:rsidRDefault="00F83054">
                <w:pPr>
                  <w:pStyle w:val="a3"/>
                  <w:spacing w:before="51"/>
                  <w:ind w:left="40"/>
                  <w:rPr>
                    <w:rFonts w:ascii="Arial"/>
                  </w:rPr>
                </w:pPr>
              </w:p>
            </w:txbxContent>
          </v:textbox>
          <w10:wrap anchorx="page" anchory="page"/>
        </v:shape>
      </w:pict>
    </w:r>
    <w:r w:rsidRPr="002F3CB7">
      <w:rPr>
        <w:noProof/>
        <w:lang w:bidi="ar-SA"/>
      </w:rPr>
      <w:pict>
        <v:shape id="Text Box 8" o:spid="_x0000_s4097" type="#_x0000_t202" style="position:absolute;margin-left:538.5pt;margin-top:787.15pt;width:15.45pt;height:18.1pt;z-index:-25164902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" filled="f" stroked="f">
          <v:textbox inset="0,0,0,0">
            <w:txbxContent>
              <w:p w:rsidR="00F83054" w:rsidRDefault="00F83054" w:rsidP="00DE1971">
                <w:pPr>
                  <w:pStyle w:val="a3"/>
                  <w:spacing w:before="51"/>
                  <w:ind w:left="0"/>
                  <w:rPr>
                    <w:rFonts w:ascii="Arial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21BC" w:rsidRDefault="000321BC" w:rsidP="00266964">
      <w:pPr>
        <w:spacing w:after="0" w:line="240" w:lineRule="auto"/>
      </w:pPr>
      <w:r>
        <w:separator/>
      </w:r>
    </w:p>
  </w:footnote>
  <w:footnote w:type="continuationSeparator" w:id="1">
    <w:p w:rsidR="000321BC" w:rsidRDefault="000321BC" w:rsidP="002669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0CD3CBE"/>
    <w:multiLevelType w:val="hybridMultilevel"/>
    <w:tmpl w:val="2812A088"/>
    <w:lvl w:ilvl="0" w:tplc="F862918A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D4229D22">
      <w:numFmt w:val="bullet"/>
      <w:lvlText w:val="•"/>
      <w:lvlJc w:val="left"/>
      <w:pPr>
        <w:ind w:left="1738" w:hanging="360"/>
      </w:pPr>
      <w:rPr>
        <w:rFonts w:hint="default"/>
        <w:lang w:val="ru-RU" w:eastAsia="ru-RU" w:bidi="ru-RU"/>
      </w:rPr>
    </w:lvl>
    <w:lvl w:ilvl="2" w:tplc="B630EA9A">
      <w:numFmt w:val="bullet"/>
      <w:lvlText w:val="•"/>
      <w:lvlJc w:val="left"/>
      <w:pPr>
        <w:ind w:left="2637" w:hanging="360"/>
      </w:pPr>
      <w:rPr>
        <w:rFonts w:hint="default"/>
        <w:lang w:val="ru-RU" w:eastAsia="ru-RU" w:bidi="ru-RU"/>
      </w:rPr>
    </w:lvl>
    <w:lvl w:ilvl="3" w:tplc="CC2A1A6E">
      <w:numFmt w:val="bullet"/>
      <w:lvlText w:val="•"/>
      <w:lvlJc w:val="left"/>
      <w:pPr>
        <w:ind w:left="3535" w:hanging="360"/>
      </w:pPr>
      <w:rPr>
        <w:rFonts w:hint="default"/>
        <w:lang w:val="ru-RU" w:eastAsia="ru-RU" w:bidi="ru-RU"/>
      </w:rPr>
    </w:lvl>
    <w:lvl w:ilvl="4" w:tplc="59F21742">
      <w:numFmt w:val="bullet"/>
      <w:lvlText w:val="•"/>
      <w:lvlJc w:val="left"/>
      <w:pPr>
        <w:ind w:left="4434" w:hanging="360"/>
      </w:pPr>
      <w:rPr>
        <w:rFonts w:hint="default"/>
        <w:lang w:val="ru-RU" w:eastAsia="ru-RU" w:bidi="ru-RU"/>
      </w:rPr>
    </w:lvl>
    <w:lvl w:ilvl="5" w:tplc="9586D3AA">
      <w:numFmt w:val="bullet"/>
      <w:lvlText w:val="•"/>
      <w:lvlJc w:val="left"/>
      <w:pPr>
        <w:ind w:left="5333" w:hanging="360"/>
      </w:pPr>
      <w:rPr>
        <w:rFonts w:hint="default"/>
        <w:lang w:val="ru-RU" w:eastAsia="ru-RU" w:bidi="ru-RU"/>
      </w:rPr>
    </w:lvl>
    <w:lvl w:ilvl="6" w:tplc="D102FA50">
      <w:numFmt w:val="bullet"/>
      <w:lvlText w:val="•"/>
      <w:lvlJc w:val="left"/>
      <w:pPr>
        <w:ind w:left="6231" w:hanging="360"/>
      </w:pPr>
      <w:rPr>
        <w:rFonts w:hint="default"/>
        <w:lang w:val="ru-RU" w:eastAsia="ru-RU" w:bidi="ru-RU"/>
      </w:rPr>
    </w:lvl>
    <w:lvl w:ilvl="7" w:tplc="867CC2D8">
      <w:numFmt w:val="bullet"/>
      <w:lvlText w:val="•"/>
      <w:lvlJc w:val="left"/>
      <w:pPr>
        <w:ind w:left="7130" w:hanging="360"/>
      </w:pPr>
      <w:rPr>
        <w:rFonts w:hint="default"/>
        <w:lang w:val="ru-RU" w:eastAsia="ru-RU" w:bidi="ru-RU"/>
      </w:rPr>
    </w:lvl>
    <w:lvl w:ilvl="8" w:tplc="7C3C7FBA">
      <w:numFmt w:val="bullet"/>
      <w:lvlText w:val="•"/>
      <w:lvlJc w:val="left"/>
      <w:pPr>
        <w:ind w:left="8029" w:hanging="360"/>
      </w:pPr>
      <w:rPr>
        <w:rFonts w:hint="default"/>
        <w:lang w:val="ru-RU" w:eastAsia="ru-RU" w:bidi="ru-RU"/>
      </w:rPr>
    </w:lvl>
  </w:abstractNum>
  <w:abstractNum w:abstractNumId="2">
    <w:nsid w:val="11B62CD8"/>
    <w:multiLevelType w:val="hybridMultilevel"/>
    <w:tmpl w:val="06C62CA0"/>
    <w:lvl w:ilvl="0" w:tplc="76AAF118">
      <w:start w:val="1"/>
      <w:numFmt w:val="bullet"/>
      <w:lvlText w:val="−"/>
      <w:lvlJc w:val="left"/>
      <w:pPr>
        <w:ind w:left="4016" w:hanging="188"/>
      </w:pPr>
      <w:rPr>
        <w:rFonts w:ascii="Times New Roman" w:hAnsi="Times New Roman" w:cs="Times New Roman" w:hint="default"/>
        <w:spacing w:val="-16"/>
        <w:w w:val="99"/>
        <w:sz w:val="24"/>
        <w:szCs w:val="24"/>
        <w:lang w:val="ru-RU" w:eastAsia="ru-RU" w:bidi="ru-RU"/>
      </w:rPr>
    </w:lvl>
    <w:lvl w:ilvl="1" w:tplc="3D4E2DF0">
      <w:numFmt w:val="bullet"/>
      <w:lvlText w:val="•"/>
      <w:lvlJc w:val="left"/>
      <w:pPr>
        <w:ind w:left="4984" w:hanging="188"/>
      </w:pPr>
      <w:rPr>
        <w:rFonts w:hint="default"/>
        <w:lang w:val="ru-RU" w:eastAsia="ru-RU" w:bidi="ru-RU"/>
      </w:rPr>
    </w:lvl>
    <w:lvl w:ilvl="2" w:tplc="DCFC3C18">
      <w:numFmt w:val="bullet"/>
      <w:lvlText w:val="•"/>
      <w:lvlJc w:val="left"/>
      <w:pPr>
        <w:ind w:left="5955" w:hanging="188"/>
      </w:pPr>
      <w:rPr>
        <w:rFonts w:hint="default"/>
        <w:lang w:val="ru-RU" w:eastAsia="ru-RU" w:bidi="ru-RU"/>
      </w:rPr>
    </w:lvl>
    <w:lvl w:ilvl="3" w:tplc="CE76F95A">
      <w:numFmt w:val="bullet"/>
      <w:lvlText w:val="•"/>
      <w:lvlJc w:val="left"/>
      <w:pPr>
        <w:ind w:left="6925" w:hanging="188"/>
      </w:pPr>
      <w:rPr>
        <w:rFonts w:hint="default"/>
        <w:lang w:val="ru-RU" w:eastAsia="ru-RU" w:bidi="ru-RU"/>
      </w:rPr>
    </w:lvl>
    <w:lvl w:ilvl="4" w:tplc="91B2CBD4">
      <w:numFmt w:val="bullet"/>
      <w:lvlText w:val="•"/>
      <w:lvlJc w:val="left"/>
      <w:pPr>
        <w:ind w:left="7896" w:hanging="188"/>
      </w:pPr>
      <w:rPr>
        <w:rFonts w:hint="default"/>
        <w:lang w:val="ru-RU" w:eastAsia="ru-RU" w:bidi="ru-RU"/>
      </w:rPr>
    </w:lvl>
    <w:lvl w:ilvl="5" w:tplc="11FE94AC">
      <w:numFmt w:val="bullet"/>
      <w:lvlText w:val="•"/>
      <w:lvlJc w:val="left"/>
      <w:pPr>
        <w:ind w:left="8867" w:hanging="188"/>
      </w:pPr>
      <w:rPr>
        <w:rFonts w:hint="default"/>
        <w:lang w:val="ru-RU" w:eastAsia="ru-RU" w:bidi="ru-RU"/>
      </w:rPr>
    </w:lvl>
    <w:lvl w:ilvl="6" w:tplc="F99EAFC8">
      <w:numFmt w:val="bullet"/>
      <w:lvlText w:val="•"/>
      <w:lvlJc w:val="left"/>
      <w:pPr>
        <w:ind w:left="9837" w:hanging="188"/>
      </w:pPr>
      <w:rPr>
        <w:rFonts w:hint="default"/>
        <w:lang w:val="ru-RU" w:eastAsia="ru-RU" w:bidi="ru-RU"/>
      </w:rPr>
    </w:lvl>
    <w:lvl w:ilvl="7" w:tplc="357C5444">
      <w:numFmt w:val="bullet"/>
      <w:lvlText w:val="•"/>
      <w:lvlJc w:val="left"/>
      <w:pPr>
        <w:ind w:left="10808" w:hanging="188"/>
      </w:pPr>
      <w:rPr>
        <w:rFonts w:hint="default"/>
        <w:lang w:val="ru-RU" w:eastAsia="ru-RU" w:bidi="ru-RU"/>
      </w:rPr>
    </w:lvl>
    <w:lvl w:ilvl="8" w:tplc="3D08DCD2">
      <w:numFmt w:val="bullet"/>
      <w:lvlText w:val="•"/>
      <w:lvlJc w:val="left"/>
      <w:pPr>
        <w:ind w:left="11779" w:hanging="188"/>
      </w:pPr>
      <w:rPr>
        <w:rFonts w:hint="default"/>
        <w:lang w:val="ru-RU" w:eastAsia="ru-RU" w:bidi="ru-RU"/>
      </w:rPr>
    </w:lvl>
  </w:abstractNum>
  <w:abstractNum w:abstractNumId="3">
    <w:nsid w:val="19906CC6"/>
    <w:multiLevelType w:val="hybridMultilevel"/>
    <w:tmpl w:val="50CE68A6"/>
    <w:lvl w:ilvl="0" w:tplc="76AAF118">
      <w:start w:val="1"/>
      <w:numFmt w:val="bullet"/>
      <w:lvlText w:val="−"/>
      <w:lvlJc w:val="left"/>
      <w:pPr>
        <w:ind w:left="122" w:hanging="188"/>
      </w:pPr>
      <w:rPr>
        <w:rFonts w:ascii="Times New Roman" w:hAnsi="Times New Roman" w:cs="Times New Roman" w:hint="default"/>
        <w:spacing w:val="-16"/>
        <w:w w:val="99"/>
        <w:sz w:val="24"/>
        <w:szCs w:val="24"/>
        <w:lang w:val="ru-RU" w:eastAsia="ru-RU" w:bidi="ru-RU"/>
      </w:rPr>
    </w:lvl>
    <w:lvl w:ilvl="1" w:tplc="3D4E2DF0">
      <w:numFmt w:val="bullet"/>
      <w:lvlText w:val="•"/>
      <w:lvlJc w:val="left"/>
      <w:pPr>
        <w:ind w:left="1090" w:hanging="188"/>
      </w:pPr>
      <w:rPr>
        <w:rFonts w:hint="default"/>
        <w:lang w:val="ru-RU" w:eastAsia="ru-RU" w:bidi="ru-RU"/>
      </w:rPr>
    </w:lvl>
    <w:lvl w:ilvl="2" w:tplc="DCFC3C18">
      <w:numFmt w:val="bullet"/>
      <w:lvlText w:val="•"/>
      <w:lvlJc w:val="left"/>
      <w:pPr>
        <w:ind w:left="2061" w:hanging="188"/>
      </w:pPr>
      <w:rPr>
        <w:rFonts w:hint="default"/>
        <w:lang w:val="ru-RU" w:eastAsia="ru-RU" w:bidi="ru-RU"/>
      </w:rPr>
    </w:lvl>
    <w:lvl w:ilvl="3" w:tplc="CE76F95A">
      <w:numFmt w:val="bullet"/>
      <w:lvlText w:val="•"/>
      <w:lvlJc w:val="left"/>
      <w:pPr>
        <w:ind w:left="3031" w:hanging="188"/>
      </w:pPr>
      <w:rPr>
        <w:rFonts w:hint="default"/>
        <w:lang w:val="ru-RU" w:eastAsia="ru-RU" w:bidi="ru-RU"/>
      </w:rPr>
    </w:lvl>
    <w:lvl w:ilvl="4" w:tplc="91B2CBD4">
      <w:numFmt w:val="bullet"/>
      <w:lvlText w:val="•"/>
      <w:lvlJc w:val="left"/>
      <w:pPr>
        <w:ind w:left="4002" w:hanging="188"/>
      </w:pPr>
      <w:rPr>
        <w:rFonts w:hint="default"/>
        <w:lang w:val="ru-RU" w:eastAsia="ru-RU" w:bidi="ru-RU"/>
      </w:rPr>
    </w:lvl>
    <w:lvl w:ilvl="5" w:tplc="11FE94AC">
      <w:numFmt w:val="bullet"/>
      <w:lvlText w:val="•"/>
      <w:lvlJc w:val="left"/>
      <w:pPr>
        <w:ind w:left="4973" w:hanging="188"/>
      </w:pPr>
      <w:rPr>
        <w:rFonts w:hint="default"/>
        <w:lang w:val="ru-RU" w:eastAsia="ru-RU" w:bidi="ru-RU"/>
      </w:rPr>
    </w:lvl>
    <w:lvl w:ilvl="6" w:tplc="F99EAFC8">
      <w:numFmt w:val="bullet"/>
      <w:lvlText w:val="•"/>
      <w:lvlJc w:val="left"/>
      <w:pPr>
        <w:ind w:left="5943" w:hanging="188"/>
      </w:pPr>
      <w:rPr>
        <w:rFonts w:hint="default"/>
        <w:lang w:val="ru-RU" w:eastAsia="ru-RU" w:bidi="ru-RU"/>
      </w:rPr>
    </w:lvl>
    <w:lvl w:ilvl="7" w:tplc="357C5444">
      <w:numFmt w:val="bullet"/>
      <w:lvlText w:val="•"/>
      <w:lvlJc w:val="left"/>
      <w:pPr>
        <w:ind w:left="6914" w:hanging="188"/>
      </w:pPr>
      <w:rPr>
        <w:rFonts w:hint="default"/>
        <w:lang w:val="ru-RU" w:eastAsia="ru-RU" w:bidi="ru-RU"/>
      </w:rPr>
    </w:lvl>
    <w:lvl w:ilvl="8" w:tplc="3D08DCD2">
      <w:numFmt w:val="bullet"/>
      <w:lvlText w:val="•"/>
      <w:lvlJc w:val="left"/>
      <w:pPr>
        <w:ind w:left="7885" w:hanging="188"/>
      </w:pPr>
      <w:rPr>
        <w:rFonts w:hint="default"/>
        <w:lang w:val="ru-RU" w:eastAsia="ru-RU" w:bidi="ru-RU"/>
      </w:rPr>
    </w:lvl>
  </w:abstractNum>
  <w:abstractNum w:abstractNumId="4">
    <w:nsid w:val="24593564"/>
    <w:multiLevelType w:val="hybridMultilevel"/>
    <w:tmpl w:val="D2884AA8"/>
    <w:lvl w:ilvl="0" w:tplc="76AAF11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C56E5C"/>
    <w:multiLevelType w:val="hybridMultilevel"/>
    <w:tmpl w:val="1890BB86"/>
    <w:lvl w:ilvl="0" w:tplc="76AAF118">
      <w:start w:val="1"/>
      <w:numFmt w:val="bullet"/>
      <w:lvlText w:val="−"/>
      <w:lvlJc w:val="left"/>
      <w:pPr>
        <w:ind w:left="122" w:hanging="188"/>
      </w:pPr>
      <w:rPr>
        <w:rFonts w:ascii="Times New Roman" w:hAnsi="Times New Roman" w:cs="Times New Roman" w:hint="default"/>
        <w:spacing w:val="-16"/>
        <w:w w:val="99"/>
        <w:sz w:val="24"/>
        <w:szCs w:val="24"/>
        <w:lang w:val="ru-RU" w:eastAsia="ru-RU" w:bidi="ru-RU"/>
      </w:rPr>
    </w:lvl>
    <w:lvl w:ilvl="1" w:tplc="3D4E2DF0">
      <w:numFmt w:val="bullet"/>
      <w:lvlText w:val="•"/>
      <w:lvlJc w:val="left"/>
      <w:pPr>
        <w:ind w:left="1090" w:hanging="188"/>
      </w:pPr>
      <w:rPr>
        <w:rFonts w:hint="default"/>
        <w:lang w:val="ru-RU" w:eastAsia="ru-RU" w:bidi="ru-RU"/>
      </w:rPr>
    </w:lvl>
    <w:lvl w:ilvl="2" w:tplc="DCFC3C18">
      <w:numFmt w:val="bullet"/>
      <w:lvlText w:val="•"/>
      <w:lvlJc w:val="left"/>
      <w:pPr>
        <w:ind w:left="2061" w:hanging="188"/>
      </w:pPr>
      <w:rPr>
        <w:rFonts w:hint="default"/>
        <w:lang w:val="ru-RU" w:eastAsia="ru-RU" w:bidi="ru-RU"/>
      </w:rPr>
    </w:lvl>
    <w:lvl w:ilvl="3" w:tplc="CE76F95A">
      <w:numFmt w:val="bullet"/>
      <w:lvlText w:val="•"/>
      <w:lvlJc w:val="left"/>
      <w:pPr>
        <w:ind w:left="3031" w:hanging="188"/>
      </w:pPr>
      <w:rPr>
        <w:rFonts w:hint="default"/>
        <w:lang w:val="ru-RU" w:eastAsia="ru-RU" w:bidi="ru-RU"/>
      </w:rPr>
    </w:lvl>
    <w:lvl w:ilvl="4" w:tplc="91B2CBD4">
      <w:numFmt w:val="bullet"/>
      <w:lvlText w:val="•"/>
      <w:lvlJc w:val="left"/>
      <w:pPr>
        <w:ind w:left="4002" w:hanging="188"/>
      </w:pPr>
      <w:rPr>
        <w:rFonts w:hint="default"/>
        <w:lang w:val="ru-RU" w:eastAsia="ru-RU" w:bidi="ru-RU"/>
      </w:rPr>
    </w:lvl>
    <w:lvl w:ilvl="5" w:tplc="11FE94AC">
      <w:numFmt w:val="bullet"/>
      <w:lvlText w:val="•"/>
      <w:lvlJc w:val="left"/>
      <w:pPr>
        <w:ind w:left="4973" w:hanging="188"/>
      </w:pPr>
      <w:rPr>
        <w:rFonts w:hint="default"/>
        <w:lang w:val="ru-RU" w:eastAsia="ru-RU" w:bidi="ru-RU"/>
      </w:rPr>
    </w:lvl>
    <w:lvl w:ilvl="6" w:tplc="F99EAFC8">
      <w:numFmt w:val="bullet"/>
      <w:lvlText w:val="•"/>
      <w:lvlJc w:val="left"/>
      <w:pPr>
        <w:ind w:left="5943" w:hanging="188"/>
      </w:pPr>
      <w:rPr>
        <w:rFonts w:hint="default"/>
        <w:lang w:val="ru-RU" w:eastAsia="ru-RU" w:bidi="ru-RU"/>
      </w:rPr>
    </w:lvl>
    <w:lvl w:ilvl="7" w:tplc="357C5444">
      <w:numFmt w:val="bullet"/>
      <w:lvlText w:val="•"/>
      <w:lvlJc w:val="left"/>
      <w:pPr>
        <w:ind w:left="6914" w:hanging="188"/>
      </w:pPr>
      <w:rPr>
        <w:rFonts w:hint="default"/>
        <w:lang w:val="ru-RU" w:eastAsia="ru-RU" w:bidi="ru-RU"/>
      </w:rPr>
    </w:lvl>
    <w:lvl w:ilvl="8" w:tplc="3D08DCD2">
      <w:numFmt w:val="bullet"/>
      <w:lvlText w:val="•"/>
      <w:lvlJc w:val="left"/>
      <w:pPr>
        <w:ind w:left="7885" w:hanging="188"/>
      </w:pPr>
      <w:rPr>
        <w:rFonts w:hint="default"/>
        <w:lang w:val="ru-RU" w:eastAsia="ru-RU" w:bidi="ru-RU"/>
      </w:rPr>
    </w:lvl>
  </w:abstractNum>
  <w:abstractNum w:abstractNumId="6">
    <w:nsid w:val="27CA340A"/>
    <w:multiLevelType w:val="hybridMultilevel"/>
    <w:tmpl w:val="6060B586"/>
    <w:lvl w:ilvl="0" w:tplc="76AAF118">
      <w:start w:val="1"/>
      <w:numFmt w:val="bullet"/>
      <w:lvlText w:val="−"/>
      <w:lvlJc w:val="left"/>
      <w:pPr>
        <w:ind w:left="122" w:hanging="188"/>
      </w:pPr>
      <w:rPr>
        <w:rFonts w:ascii="Times New Roman" w:hAnsi="Times New Roman" w:cs="Times New Roman" w:hint="default"/>
        <w:spacing w:val="-16"/>
        <w:w w:val="99"/>
        <w:sz w:val="24"/>
        <w:szCs w:val="24"/>
        <w:lang w:val="ru-RU" w:eastAsia="ru-RU" w:bidi="ru-RU"/>
      </w:rPr>
    </w:lvl>
    <w:lvl w:ilvl="1" w:tplc="3D4E2DF0">
      <w:numFmt w:val="bullet"/>
      <w:lvlText w:val="•"/>
      <w:lvlJc w:val="left"/>
      <w:pPr>
        <w:ind w:left="1090" w:hanging="188"/>
      </w:pPr>
      <w:rPr>
        <w:rFonts w:hint="default"/>
        <w:lang w:val="ru-RU" w:eastAsia="ru-RU" w:bidi="ru-RU"/>
      </w:rPr>
    </w:lvl>
    <w:lvl w:ilvl="2" w:tplc="DCFC3C18">
      <w:numFmt w:val="bullet"/>
      <w:lvlText w:val="•"/>
      <w:lvlJc w:val="left"/>
      <w:pPr>
        <w:ind w:left="2061" w:hanging="188"/>
      </w:pPr>
      <w:rPr>
        <w:rFonts w:hint="default"/>
        <w:lang w:val="ru-RU" w:eastAsia="ru-RU" w:bidi="ru-RU"/>
      </w:rPr>
    </w:lvl>
    <w:lvl w:ilvl="3" w:tplc="CE76F95A">
      <w:numFmt w:val="bullet"/>
      <w:lvlText w:val="•"/>
      <w:lvlJc w:val="left"/>
      <w:pPr>
        <w:ind w:left="3031" w:hanging="188"/>
      </w:pPr>
      <w:rPr>
        <w:rFonts w:hint="default"/>
        <w:lang w:val="ru-RU" w:eastAsia="ru-RU" w:bidi="ru-RU"/>
      </w:rPr>
    </w:lvl>
    <w:lvl w:ilvl="4" w:tplc="91B2CBD4">
      <w:numFmt w:val="bullet"/>
      <w:lvlText w:val="•"/>
      <w:lvlJc w:val="left"/>
      <w:pPr>
        <w:ind w:left="4002" w:hanging="188"/>
      </w:pPr>
      <w:rPr>
        <w:rFonts w:hint="default"/>
        <w:lang w:val="ru-RU" w:eastAsia="ru-RU" w:bidi="ru-RU"/>
      </w:rPr>
    </w:lvl>
    <w:lvl w:ilvl="5" w:tplc="11FE94AC">
      <w:numFmt w:val="bullet"/>
      <w:lvlText w:val="•"/>
      <w:lvlJc w:val="left"/>
      <w:pPr>
        <w:ind w:left="4973" w:hanging="188"/>
      </w:pPr>
      <w:rPr>
        <w:rFonts w:hint="default"/>
        <w:lang w:val="ru-RU" w:eastAsia="ru-RU" w:bidi="ru-RU"/>
      </w:rPr>
    </w:lvl>
    <w:lvl w:ilvl="6" w:tplc="F99EAFC8">
      <w:numFmt w:val="bullet"/>
      <w:lvlText w:val="•"/>
      <w:lvlJc w:val="left"/>
      <w:pPr>
        <w:ind w:left="5943" w:hanging="188"/>
      </w:pPr>
      <w:rPr>
        <w:rFonts w:hint="default"/>
        <w:lang w:val="ru-RU" w:eastAsia="ru-RU" w:bidi="ru-RU"/>
      </w:rPr>
    </w:lvl>
    <w:lvl w:ilvl="7" w:tplc="357C5444">
      <w:numFmt w:val="bullet"/>
      <w:lvlText w:val="•"/>
      <w:lvlJc w:val="left"/>
      <w:pPr>
        <w:ind w:left="6914" w:hanging="188"/>
      </w:pPr>
      <w:rPr>
        <w:rFonts w:hint="default"/>
        <w:lang w:val="ru-RU" w:eastAsia="ru-RU" w:bidi="ru-RU"/>
      </w:rPr>
    </w:lvl>
    <w:lvl w:ilvl="8" w:tplc="3D08DCD2">
      <w:numFmt w:val="bullet"/>
      <w:lvlText w:val="•"/>
      <w:lvlJc w:val="left"/>
      <w:pPr>
        <w:ind w:left="7885" w:hanging="188"/>
      </w:pPr>
      <w:rPr>
        <w:rFonts w:hint="default"/>
        <w:lang w:val="ru-RU" w:eastAsia="ru-RU" w:bidi="ru-RU"/>
      </w:rPr>
    </w:lvl>
  </w:abstractNum>
  <w:abstractNum w:abstractNumId="7">
    <w:nsid w:val="5C3949F9"/>
    <w:multiLevelType w:val="hybridMultilevel"/>
    <w:tmpl w:val="22EC2DA2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>
    <w:nsid w:val="62714D5C"/>
    <w:multiLevelType w:val="hybridMultilevel"/>
    <w:tmpl w:val="17AA1966"/>
    <w:lvl w:ilvl="0" w:tplc="76AAF11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72217C"/>
    <w:multiLevelType w:val="hybridMultilevel"/>
    <w:tmpl w:val="774291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D05E0A"/>
    <w:rsid w:val="000321BC"/>
    <w:rsid w:val="00055F6C"/>
    <w:rsid w:val="00055F9D"/>
    <w:rsid w:val="000655C9"/>
    <w:rsid w:val="0007005C"/>
    <w:rsid w:val="000B6337"/>
    <w:rsid w:val="000C3D80"/>
    <w:rsid w:val="000F7159"/>
    <w:rsid w:val="000F7F3E"/>
    <w:rsid w:val="00130A89"/>
    <w:rsid w:val="001F6079"/>
    <w:rsid w:val="00266964"/>
    <w:rsid w:val="00280162"/>
    <w:rsid w:val="002F3CB7"/>
    <w:rsid w:val="002F3D92"/>
    <w:rsid w:val="002F7E9C"/>
    <w:rsid w:val="003078A4"/>
    <w:rsid w:val="0035713A"/>
    <w:rsid w:val="00395E9F"/>
    <w:rsid w:val="003B366B"/>
    <w:rsid w:val="003C270D"/>
    <w:rsid w:val="003F5DAD"/>
    <w:rsid w:val="00406EA8"/>
    <w:rsid w:val="004311A6"/>
    <w:rsid w:val="004358AA"/>
    <w:rsid w:val="004644BB"/>
    <w:rsid w:val="00487E8B"/>
    <w:rsid w:val="004C7A50"/>
    <w:rsid w:val="004D2033"/>
    <w:rsid w:val="004E37E1"/>
    <w:rsid w:val="004E4976"/>
    <w:rsid w:val="00510FBF"/>
    <w:rsid w:val="00580DA0"/>
    <w:rsid w:val="00590CDB"/>
    <w:rsid w:val="0059164D"/>
    <w:rsid w:val="005B48F4"/>
    <w:rsid w:val="005D3A76"/>
    <w:rsid w:val="00614930"/>
    <w:rsid w:val="00615E6C"/>
    <w:rsid w:val="006638B7"/>
    <w:rsid w:val="00664208"/>
    <w:rsid w:val="006711F5"/>
    <w:rsid w:val="006F5BB0"/>
    <w:rsid w:val="0070537A"/>
    <w:rsid w:val="007137B0"/>
    <w:rsid w:val="00713A1F"/>
    <w:rsid w:val="0072089F"/>
    <w:rsid w:val="00772BB9"/>
    <w:rsid w:val="0082633E"/>
    <w:rsid w:val="00827C2B"/>
    <w:rsid w:val="008621C0"/>
    <w:rsid w:val="008E3C78"/>
    <w:rsid w:val="00932C08"/>
    <w:rsid w:val="00933C4F"/>
    <w:rsid w:val="009625DA"/>
    <w:rsid w:val="009A0254"/>
    <w:rsid w:val="00A03377"/>
    <w:rsid w:val="00A62BCB"/>
    <w:rsid w:val="00A73C04"/>
    <w:rsid w:val="00AD563A"/>
    <w:rsid w:val="00AF1AB1"/>
    <w:rsid w:val="00AF1EAD"/>
    <w:rsid w:val="00B75B66"/>
    <w:rsid w:val="00B83A44"/>
    <w:rsid w:val="00BE5B6A"/>
    <w:rsid w:val="00C0170D"/>
    <w:rsid w:val="00C117BD"/>
    <w:rsid w:val="00C43AD4"/>
    <w:rsid w:val="00C7052D"/>
    <w:rsid w:val="00C93B76"/>
    <w:rsid w:val="00CB443D"/>
    <w:rsid w:val="00CC4192"/>
    <w:rsid w:val="00CD52B8"/>
    <w:rsid w:val="00D02D21"/>
    <w:rsid w:val="00D05E0A"/>
    <w:rsid w:val="00D82C18"/>
    <w:rsid w:val="00DE1971"/>
    <w:rsid w:val="00E063C7"/>
    <w:rsid w:val="00E1002D"/>
    <w:rsid w:val="00E17847"/>
    <w:rsid w:val="00E35AAC"/>
    <w:rsid w:val="00E432EB"/>
    <w:rsid w:val="00E80269"/>
    <w:rsid w:val="00E8517E"/>
    <w:rsid w:val="00EB1CCE"/>
    <w:rsid w:val="00EE664C"/>
    <w:rsid w:val="00F075FB"/>
    <w:rsid w:val="00F24FCC"/>
    <w:rsid w:val="00F34742"/>
    <w:rsid w:val="00F83054"/>
    <w:rsid w:val="00FC3642"/>
    <w:rsid w:val="00FD2DEA"/>
    <w:rsid w:val="00FF20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E0A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55F6C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5F6C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055F6C"/>
    <w:pPr>
      <w:keepNext/>
      <w:widowControl w:val="0"/>
      <w:tabs>
        <w:tab w:val="num" w:pos="2160"/>
      </w:tabs>
      <w:suppressAutoHyphens/>
      <w:snapToGrid w:val="0"/>
      <w:spacing w:after="0" w:line="180" w:lineRule="atLeast"/>
      <w:ind w:left="2160" w:hanging="180"/>
      <w:jc w:val="right"/>
      <w:outlineLvl w:val="2"/>
    </w:pPr>
    <w:rPr>
      <w:rFonts w:ascii="Times New Roman" w:eastAsia="Andale Sans UI" w:hAnsi="Times New Roman"/>
      <w:b/>
      <w:i/>
      <w:kern w:val="1"/>
      <w:sz w:val="18"/>
      <w:szCs w:val="24"/>
      <w:lang w:eastAsia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5F6C"/>
    <w:pPr>
      <w:spacing w:before="240" w:after="60" w:line="240" w:lineRule="auto"/>
      <w:outlineLvl w:val="5"/>
    </w:pPr>
    <w:rPr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D05E0A"/>
    <w:pPr>
      <w:widowControl w:val="0"/>
      <w:autoSpaceDE w:val="0"/>
      <w:autoSpaceDN w:val="0"/>
      <w:spacing w:after="0" w:line="240" w:lineRule="auto"/>
      <w:ind w:left="122"/>
    </w:pPr>
    <w:rPr>
      <w:rFonts w:ascii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rsid w:val="00D05E0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D05E0A"/>
    <w:pPr>
      <w:widowControl w:val="0"/>
      <w:autoSpaceDE w:val="0"/>
      <w:autoSpaceDN w:val="0"/>
      <w:spacing w:after="0" w:line="240" w:lineRule="auto"/>
      <w:ind w:left="969"/>
      <w:outlineLvl w:val="2"/>
    </w:pPr>
    <w:rPr>
      <w:rFonts w:ascii="Times New Roman" w:hAnsi="Times New Roman"/>
      <w:b/>
      <w:bCs/>
      <w:sz w:val="26"/>
      <w:szCs w:val="26"/>
      <w:lang w:eastAsia="ru-RU" w:bidi="ru-RU"/>
    </w:rPr>
  </w:style>
  <w:style w:type="paragraph" w:customStyle="1" w:styleId="31">
    <w:name w:val="Заголовок 31"/>
    <w:basedOn w:val="a"/>
    <w:uiPriority w:val="1"/>
    <w:qFormat/>
    <w:rsid w:val="00D05E0A"/>
    <w:pPr>
      <w:widowControl w:val="0"/>
      <w:autoSpaceDE w:val="0"/>
      <w:autoSpaceDN w:val="0"/>
      <w:spacing w:after="0" w:line="240" w:lineRule="auto"/>
      <w:ind w:left="122"/>
      <w:outlineLvl w:val="3"/>
    </w:pPr>
    <w:rPr>
      <w:rFonts w:ascii="Times New Roman" w:hAnsi="Times New Roman"/>
      <w:b/>
      <w:bCs/>
      <w:sz w:val="24"/>
      <w:szCs w:val="24"/>
      <w:lang w:eastAsia="ru-RU" w:bidi="ru-RU"/>
    </w:rPr>
  </w:style>
  <w:style w:type="paragraph" w:styleId="a5">
    <w:name w:val="List Paragraph"/>
    <w:basedOn w:val="a"/>
    <w:uiPriority w:val="34"/>
    <w:qFormat/>
    <w:rsid w:val="00D05E0A"/>
    <w:pPr>
      <w:widowControl w:val="0"/>
      <w:autoSpaceDE w:val="0"/>
      <w:autoSpaceDN w:val="0"/>
      <w:spacing w:after="0" w:line="240" w:lineRule="auto"/>
      <w:ind w:left="122"/>
    </w:pPr>
    <w:rPr>
      <w:rFonts w:ascii="Times New Roman" w:hAnsi="Times New Roman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055F6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55F6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55F6C"/>
    <w:rPr>
      <w:rFonts w:ascii="Times New Roman" w:eastAsia="Andale Sans UI" w:hAnsi="Times New Roman" w:cs="Times New Roman"/>
      <w:b/>
      <w:i/>
      <w:kern w:val="1"/>
      <w:sz w:val="18"/>
      <w:szCs w:val="24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055F6C"/>
    <w:rPr>
      <w:rFonts w:ascii="Calibri" w:eastAsia="Times New Roman" w:hAnsi="Calibri" w:cs="Times New Roman"/>
      <w:b/>
      <w:bCs/>
      <w:lang w:eastAsia="ru-RU"/>
    </w:rPr>
  </w:style>
  <w:style w:type="table" w:styleId="a6">
    <w:name w:val="Table Grid"/>
    <w:basedOn w:val="a1"/>
    <w:rsid w:val="00055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Подзаголовок1"/>
    <w:basedOn w:val="a0"/>
    <w:rsid w:val="00055F6C"/>
  </w:style>
  <w:style w:type="paragraph" w:customStyle="1" w:styleId="22">
    <w:name w:val="стиль2"/>
    <w:basedOn w:val="a"/>
    <w:rsid w:val="00055F6C"/>
    <w:pPr>
      <w:widowControl w:val="0"/>
      <w:suppressAutoHyphens/>
      <w:spacing w:before="280" w:after="280" w:line="240" w:lineRule="auto"/>
    </w:pPr>
    <w:rPr>
      <w:rFonts w:ascii="Tahoma" w:eastAsia="Andale Sans UI" w:hAnsi="Tahoma" w:cs="Tahoma"/>
      <w:kern w:val="1"/>
      <w:sz w:val="20"/>
      <w:szCs w:val="20"/>
      <w:lang w:eastAsia="ar-SA"/>
    </w:rPr>
  </w:style>
  <w:style w:type="paragraph" w:customStyle="1" w:styleId="12">
    <w:name w:val="Текст1"/>
    <w:rsid w:val="00055F6C"/>
    <w:pPr>
      <w:widowControl w:val="0"/>
      <w:suppressAutoHyphens/>
      <w:spacing w:after="0" w:line="100" w:lineRule="atLeast"/>
    </w:pPr>
    <w:rPr>
      <w:rFonts w:ascii="Courier New" w:eastAsia="Arial" w:hAnsi="Courier New" w:cs="Courier New"/>
      <w:kern w:val="1"/>
      <w:sz w:val="20"/>
      <w:szCs w:val="20"/>
      <w:lang w:val="de-DE" w:eastAsia="fa-IR" w:bidi="fa-IR"/>
    </w:rPr>
  </w:style>
  <w:style w:type="paragraph" w:customStyle="1" w:styleId="13">
    <w:name w:val="Без интервала1"/>
    <w:basedOn w:val="a"/>
    <w:rsid w:val="00055F6C"/>
    <w:pPr>
      <w:widowControl w:val="0"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  <w:lang w:eastAsia="ar-SA"/>
    </w:rPr>
  </w:style>
  <w:style w:type="paragraph" w:styleId="a7">
    <w:name w:val="Body Text Indent"/>
    <w:basedOn w:val="a"/>
    <w:link w:val="a8"/>
    <w:rsid w:val="00055F6C"/>
    <w:pPr>
      <w:widowControl w:val="0"/>
      <w:suppressAutoHyphens/>
      <w:spacing w:after="0" w:line="240" w:lineRule="auto"/>
      <w:ind w:firstLine="540"/>
    </w:pPr>
    <w:rPr>
      <w:rFonts w:ascii="Times New Roman" w:eastAsia="Andale Sans UI" w:hAnsi="Times New Roman"/>
      <w:kern w:val="1"/>
      <w:sz w:val="24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rsid w:val="00055F6C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310">
    <w:name w:val="Основной текст 31"/>
    <w:basedOn w:val="a"/>
    <w:rsid w:val="00055F6C"/>
    <w:pPr>
      <w:suppressAutoHyphens/>
      <w:spacing w:after="0" w:line="240" w:lineRule="auto"/>
    </w:pPr>
    <w:rPr>
      <w:rFonts w:ascii="Times New Roman" w:eastAsia="Andale Sans UI" w:hAnsi="Times New Roman"/>
      <w:b/>
      <w:bCs/>
      <w:i/>
      <w:iCs/>
      <w:kern w:val="1"/>
      <w:sz w:val="28"/>
      <w:szCs w:val="28"/>
      <w:lang w:eastAsia="ar-SA"/>
    </w:rPr>
  </w:style>
  <w:style w:type="paragraph" w:styleId="a9">
    <w:name w:val="No Spacing"/>
    <w:uiPriority w:val="1"/>
    <w:qFormat/>
    <w:rsid w:val="00055F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rmal (Web)"/>
    <w:basedOn w:val="a"/>
    <w:rsid w:val="00055F6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055F6C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55F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Plain Text"/>
    <w:basedOn w:val="a"/>
    <w:link w:val="ac"/>
    <w:rsid w:val="00055F6C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055F6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Strong"/>
    <w:qFormat/>
    <w:rsid w:val="00055F6C"/>
    <w:rPr>
      <w:b/>
      <w:bCs/>
    </w:rPr>
  </w:style>
  <w:style w:type="character" w:styleId="ae">
    <w:name w:val="Emphasis"/>
    <w:qFormat/>
    <w:rsid w:val="00055F6C"/>
    <w:rPr>
      <w:i/>
      <w:iCs/>
    </w:rPr>
  </w:style>
  <w:style w:type="paragraph" w:styleId="af">
    <w:name w:val="Balloon Text"/>
    <w:basedOn w:val="a"/>
    <w:link w:val="af0"/>
    <w:uiPriority w:val="99"/>
    <w:semiHidden/>
    <w:unhideWhenUsed/>
    <w:rsid w:val="00055F6C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055F6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1">
    <w:name w:val="Содержимое таблицы"/>
    <w:basedOn w:val="a"/>
    <w:rsid w:val="00664208"/>
    <w:pPr>
      <w:suppressLineNumbers/>
      <w:suppressAutoHyphens/>
      <w:spacing w:after="0" w:line="240" w:lineRule="auto"/>
      <w:jc w:val="both"/>
    </w:pPr>
    <w:rPr>
      <w:rFonts w:ascii="Times New Roman" w:hAnsi="Times New Roman"/>
      <w:kern w:val="1"/>
      <w:sz w:val="28"/>
      <w:szCs w:val="20"/>
      <w:lang w:val="uk-UA" w:eastAsia="ar-SA"/>
    </w:rPr>
  </w:style>
  <w:style w:type="paragraph" w:styleId="af2">
    <w:name w:val="header"/>
    <w:basedOn w:val="a"/>
    <w:link w:val="af3"/>
    <w:uiPriority w:val="99"/>
    <w:unhideWhenUsed/>
    <w:rsid w:val="00DE1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DE1971"/>
    <w:rPr>
      <w:rFonts w:ascii="Calibri" w:eastAsia="Times New Roman" w:hAnsi="Calibri" w:cs="Times New Roman"/>
    </w:rPr>
  </w:style>
  <w:style w:type="paragraph" w:styleId="af4">
    <w:name w:val="footer"/>
    <w:basedOn w:val="a"/>
    <w:link w:val="af5"/>
    <w:uiPriority w:val="99"/>
    <w:unhideWhenUsed/>
    <w:rsid w:val="00DE1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DE1971"/>
    <w:rPr>
      <w:rFonts w:ascii="Calibri" w:eastAsia="Times New Roman" w:hAnsi="Calibri" w:cs="Times New Roman"/>
    </w:rPr>
  </w:style>
  <w:style w:type="table" w:customStyle="1" w:styleId="14">
    <w:name w:val="Сетка таблицы1"/>
    <w:basedOn w:val="a1"/>
    <w:next w:val="a6"/>
    <w:uiPriority w:val="59"/>
    <w:rsid w:val="009A02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6"/>
    <w:uiPriority w:val="59"/>
    <w:rsid w:val="00A62B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6"/>
    <w:uiPriority w:val="59"/>
    <w:rsid w:val="00E35A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0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A572D8-43FD-46A6-AC4C-F9F734769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10</Pages>
  <Words>3138</Words>
  <Characters>17891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Рустем Фатхутдинов</cp:lastModifiedBy>
  <cp:revision>28</cp:revision>
  <cp:lastPrinted>2022-09-29T12:31:00Z</cp:lastPrinted>
  <dcterms:created xsi:type="dcterms:W3CDTF">2018-09-05T12:12:00Z</dcterms:created>
  <dcterms:modified xsi:type="dcterms:W3CDTF">2022-09-29T12:32:00Z</dcterms:modified>
</cp:coreProperties>
</file>